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EAAE7" w14:textId="77777777" w:rsidR="00767084" w:rsidRDefault="00767084" w:rsidP="00767084">
      <w:pPr>
        <w:pStyle w:val="xmsonormal"/>
      </w:pPr>
      <w:r>
        <w:t>Hi Subbu,</w:t>
      </w:r>
    </w:p>
    <w:p w14:paraId="3E8F0349" w14:textId="77777777" w:rsidR="00767084" w:rsidRDefault="00767084" w:rsidP="00767084">
      <w:pPr>
        <w:pStyle w:val="xmsonormal"/>
      </w:pPr>
      <w:r>
        <w:t> </w:t>
      </w:r>
    </w:p>
    <w:p w14:paraId="0F7DD72C" w14:textId="77777777" w:rsidR="00767084" w:rsidRDefault="00767084" w:rsidP="00767084">
      <w:pPr>
        <w:pStyle w:val="xmsolistparagraph"/>
        <w:numPr>
          <w:ilvl w:val="0"/>
          <w:numId w:val="1"/>
        </w:numPr>
        <w:rPr>
          <w:rFonts w:eastAsia="Times New Roman"/>
        </w:rPr>
      </w:pPr>
      <w:r>
        <w:rPr>
          <w:rFonts w:eastAsia="Times New Roman"/>
        </w:rPr>
        <w:t>The factory was collecting the grommets yesterday to ship direct to you.  I suspect you will get them sometime next week.</w:t>
      </w:r>
    </w:p>
    <w:p w14:paraId="69B469AE" w14:textId="77777777" w:rsidR="00767084" w:rsidRDefault="00767084" w:rsidP="00767084">
      <w:pPr>
        <w:pStyle w:val="xmsonormal"/>
      </w:pPr>
      <w:r>
        <w:t> </w:t>
      </w:r>
    </w:p>
    <w:p w14:paraId="494728FA" w14:textId="77777777" w:rsidR="00767084" w:rsidRDefault="00767084" w:rsidP="00767084">
      <w:pPr>
        <w:pStyle w:val="xmsolistparagraph"/>
        <w:numPr>
          <w:ilvl w:val="0"/>
          <w:numId w:val="2"/>
        </w:numPr>
        <w:rPr>
          <w:rFonts w:eastAsia="Times New Roman"/>
        </w:rPr>
      </w:pPr>
      <w:r>
        <w:rPr>
          <w:rFonts w:eastAsia="Times New Roman"/>
        </w:rPr>
        <w:t xml:space="preserve">I spoke with our SW engineer about using </w:t>
      </w:r>
      <w:proofErr w:type="spellStart"/>
      <w:r>
        <w:rPr>
          <w:rFonts w:eastAsia="Times New Roman"/>
        </w:rPr>
        <w:t>Labview</w:t>
      </w:r>
      <w:proofErr w:type="spellEnd"/>
      <w:r>
        <w:rPr>
          <w:rFonts w:eastAsia="Times New Roman"/>
        </w:rPr>
        <w:t xml:space="preserve"> to adjust our setpoint.  It can be done.  You will need someone versed in </w:t>
      </w:r>
      <w:proofErr w:type="spellStart"/>
      <w:r>
        <w:rPr>
          <w:rFonts w:eastAsia="Times New Roman"/>
        </w:rPr>
        <w:t>ModBus</w:t>
      </w:r>
      <w:proofErr w:type="spellEnd"/>
      <w:r>
        <w:rPr>
          <w:rFonts w:eastAsia="Times New Roman"/>
        </w:rPr>
        <w:t>.  Our communication protocol and remote setpoint address you need is shown below.</w:t>
      </w:r>
    </w:p>
    <w:p w14:paraId="49FBE6D2" w14:textId="77777777" w:rsidR="00767084" w:rsidRDefault="00767084" w:rsidP="00767084">
      <w:pPr>
        <w:pStyle w:val="xmsolistparagraph"/>
      </w:pPr>
      <w:r>
        <w:t> </w:t>
      </w:r>
    </w:p>
    <w:p w14:paraId="5FD2E49F" w14:textId="77777777" w:rsidR="00767084" w:rsidRDefault="00767084" w:rsidP="00767084">
      <w:pPr>
        <w:pStyle w:val="xmsonormal"/>
      </w:pPr>
      <w:r>
        <w:t>Good luck!</w:t>
      </w:r>
    </w:p>
    <w:p w14:paraId="38999BE7" w14:textId="77777777" w:rsidR="00767084" w:rsidRDefault="00767084" w:rsidP="00767084">
      <w:pPr>
        <w:pStyle w:val="xmsonormal"/>
      </w:pPr>
      <w:r>
        <w:t>Regards,</w:t>
      </w:r>
    </w:p>
    <w:p w14:paraId="77FEB538" w14:textId="77777777" w:rsidR="00767084" w:rsidRDefault="00767084" w:rsidP="00767084">
      <w:pPr>
        <w:pStyle w:val="xmsonormal"/>
      </w:pPr>
      <w:r>
        <w:t>Tim</w:t>
      </w:r>
    </w:p>
    <w:p w14:paraId="693456A2" w14:textId="0D5779D6" w:rsidR="0070574E" w:rsidRDefault="0070574E"/>
    <w:p w14:paraId="6FE9BDBD" w14:textId="7520E1EF" w:rsidR="00767084" w:rsidRDefault="00767084"/>
    <w:p w14:paraId="09888BC8" w14:textId="2B944D8E" w:rsidR="00767084" w:rsidRDefault="00767084">
      <w:r>
        <w:rPr>
          <w:noProof/>
        </w:rPr>
        <w:drawing>
          <wp:inline distT="0" distB="0" distL="0" distR="0" wp14:anchorId="080C5D99" wp14:editId="49751430">
            <wp:extent cx="5943600" cy="7842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1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8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00B70" w14:textId="64804ED1" w:rsidR="00767084" w:rsidRDefault="00767084"/>
    <w:p w14:paraId="295C92DA" w14:textId="36B0F6A4" w:rsidR="00767084" w:rsidRDefault="00767084">
      <w:r>
        <w:rPr>
          <w:noProof/>
        </w:rPr>
        <w:drawing>
          <wp:inline distT="0" distB="0" distL="0" distR="0" wp14:anchorId="2E47DCF8" wp14:editId="2307B98C">
            <wp:extent cx="5943600" cy="723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x_Picture 2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670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862D6"/>
    <w:multiLevelType w:val="multilevel"/>
    <w:tmpl w:val="0F741B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A775B4E"/>
    <w:multiLevelType w:val="multilevel"/>
    <w:tmpl w:val="038675D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84"/>
    <w:rsid w:val="0070574E"/>
    <w:rsid w:val="0076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A662D"/>
  <w15:chartTrackingRefBased/>
  <w15:docId w15:val="{AD5837DD-C2D1-4E5D-BA63-4F167AF90E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767084"/>
    <w:pPr>
      <w:spacing w:after="0" w:line="240" w:lineRule="auto"/>
    </w:pPr>
    <w:rPr>
      <w:rFonts w:ascii="Calibri" w:hAnsi="Calibri" w:cs="Calibri"/>
    </w:rPr>
  </w:style>
  <w:style w:type="paragraph" w:customStyle="1" w:styleId="xmsolistparagraph">
    <w:name w:val="x_msolistparagraph"/>
    <w:basedOn w:val="Normal"/>
    <w:rsid w:val="00767084"/>
    <w:pPr>
      <w:spacing w:after="0" w:line="240" w:lineRule="auto"/>
      <w:ind w:left="720"/>
    </w:pPr>
    <w:rPr>
      <w:rFonts w:ascii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266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id:image002.jpg@01D6CA5E.CF2EDDA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cid:image001.jpg@01D6CA5E.CF2EDDA0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Sweatt, Corey (GE Appliances, Haier)</dc:creator>
  <cp:keywords/>
  <dc:description/>
  <cp:lastModifiedBy>Sweatt, Corey (GE Appliances, Haier)</cp:lastModifiedBy>
  <cp:revision>1</cp:revision>
  <dcterms:created xsi:type="dcterms:W3CDTF">2022-01-31T13:51:00Z</dcterms:created>
  <dcterms:modified xsi:type="dcterms:W3CDTF">2022-01-31T13:52:00Z</dcterms:modified>
</cp:coreProperties>
</file>