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Takeaways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Walmart is clamping down on people building agents (so many point solutions)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data is everywhere in different cloud services with no semantic layer (no one knows how everything is connected)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Whatever we build, to get adoption you can’t rely on all of the data being there to build the first product they adopt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in Bay Area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Grew up in SF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remote, bought a house in Santa Rosa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being told she has to work in Sunnyvale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in Global Ecommerce 10yrs ago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tool for international merchants to see what is being bought across the company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had a different sourcing team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Missed out on a lot of things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 ingested into sourcing org 7yrs ago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Got converted into a product team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 product org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Went from being a part of sourcing to being int’l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global product org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 Walmart perspective, there are a lot of pillars/silos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US/international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Walmart or Sams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Resale or GNFR (goods not for resale)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working on enterprise initiatives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Sourcing product insights team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and insights for sourcing org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org needs visibility to similar activities a merchant might do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sourcing and procurement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Because of resale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Sourcing merchant and supplier and PD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Their roles are super intertwined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hard to build products for a specific persona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have different language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Optimistic that they’re moving in the right direction thinking globally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Married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2.5yr old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5yr old german shepherd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Shepherd mcnab mix as well 4yo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Hair, barking crying, whining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across the team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Previously working on enterprise commodity solution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Trying to make sure teams are using the same data + info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duplicating licenses with data providers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Recently moved to a supplier data initiative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similar information across the organization when looking at suppliers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get moved to something else after the holidays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support her director a lot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at Williams Sonoma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an inventory planner for a little while at Williams Sonoma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Label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Walmart has private brand, but mayo is mayo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 = what we’re already buying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80% of assortment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20% seasonal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 seasonal, a lot of times the majority of the work is labeling/label design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categories are more heavy in innovation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Apparel – if in-house brand, we’re designing it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Food – we probably don’t “design” it, but we do “tweak” it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different things going into the decision for who to source from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RFQs are run in multiple tools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Trying to modernize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where possible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she has joined, Sourcing is kind of split between buckets and between regions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there’s a system, sometimes there’s e-mails, sometimes it might be a similar system but we’re using it differently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time in a long time: we’re working towards less solutions + configuring where needed in a category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used to build solutions for a specific product area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 and Canada are further along vs. everyone else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 of Walmart history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it comes to international, everyone we’ve ever bought was a preexisting company that we incorporated into our business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Huge initiatives in moving to one POS system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Took on companies that were behind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Had to keep their legacy systems in place longer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Canada is a mirror of the US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Because customer is similar, it was easier to move them to a similar system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Merchants feel they need different systems because their culture is different in different geographies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Sam’s Club – they were brought into our sourcing org (used to be totally separate)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combining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have completely separate databases and data structures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“So many freaking chat tools”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Wally, Marty, Sparky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GenAI applications are in progress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acceleration with Daniel coming in (maybe Instacart guy?)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 team is making sure they have foundational data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That is actually their focus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people going off and building bots, but they’re trying to rein it in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Without transparency for associates for how they got to an answer/the logic, their associates will continue to use excel or their other things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some of the bots, associates can ask some questions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Mostly it is relevant feedback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areas not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Woman works in Baker Fresh area</w:t>
      </w:r>
    </w:p>
    <w:p w:rsidR="00000000" w:rsidDel="00000000" w:rsidP="00000000" w:rsidRDefault="00000000" w:rsidRPr="00000000" w14:paraId="0000005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System knows breads that are on shelf, not in bakery</w:t>
      </w:r>
    </w:p>
    <w:p w:rsidR="00000000" w:rsidDel="00000000" w:rsidP="00000000" w:rsidRDefault="00000000" w:rsidRPr="00000000" w14:paraId="0000005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 aren’t great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#1 problem - product perspective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Older organization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Sourcing within Walmart is one of the oldest teams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way of working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innovation, but overall – they don’t understand product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they have a problem, expectation is to solve the exact problem that they have today in full, end to end (otherwise they’ll complain)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Delivering iteratively is a </w:t>
      </w:r>
      <w:r w:rsidDel="00000000" w:rsidR="00000000" w:rsidRPr="00000000">
        <w:rPr>
          <w:i w:val="1"/>
          <w:iCs w:val="1"/>
          <w:rtl w:val="0"/>
        </w:rPr>
        <w:t xml:space="preserve">new </w:t>
      </w:r>
      <w:r w:rsidDel="00000000" w:rsidR="00000000" w:rsidRPr="00000000">
        <w:rPr>
          <w:rtl w:val="0"/>
        </w:rPr>
        <w:t xml:space="preserve">thing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want to wait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thinking about tomorrow’s problem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thinking about ways of working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#1 problem - tools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Overall feedback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working on improving this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to rationalize the # of things you have to go to for getting your job done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bringing in 3rd party data/3rd party tool, do we really need another thing?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product area flow is different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things for food, you wouldn’t do for GM, you wouldn’t do for Fashion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go to one place for everything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have to go to so many different tools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sourcing and supporting multiple markets, that’s even more of a problem (see data you want, look at everything in one location)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time on January 8th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