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Vuori, never want to create a GIS; different teams and different time zones; labor savings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Still visibility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16 person PD team based in Carlsbad that does all vendor communications during normal working hours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Don’t care about cost savings, margins are strong enough. For him personally he hopes he never hears someone say they want something to “cost less” because he thinks this would trigger that they are going to start spiraling down Gap’s low price focus. He hopes he only ever hears people ask for more quality at a lower cost. He blames moving focus from creative and quality to lower costs is when brands start to suck. He related this to Lululemon current position.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 don’t do markdowns. Black friday for them is black friday exclusive styles.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Vuori was at $1B in revenue with 250 people one year ago and was valued at $5B. Now a team of 400. Thought there was lots of room to grow because there is still very low brand recognition in the market.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Offered intros to Paige who is on the or runs the PD team. Paige was at Gap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Offered intro to someone at Aritzia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Someone else from Gap joined Alo. They were on the PD side. He said this person joined Alo because Alo does really cool silhouettes Gap or Athleta would never do and that gives a lot more creative flexibility.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With current growth rate Greg thought there is a chance they’d have to spin up a GIS equivalent at some point and he’d love to see that not happen. He is anti-Vuori turning into Gap. Especially around all the process and inflexibility. He saw our potential value as preventing the need for a GIS.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also mentioned that they have to buy a piece of software I’ve forgotten the name of (it was something non-intuitive) but from context it sounded like it’s software that tracks the production of goods themselves once production starts and maybe when they’re sent off. He said what we’re building could take on that role.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Mentioned a few times that you can “skip steps” if you aren’t encumbered with old software and process. I interpreted that as the many systems that are cobbled together today are not doing things very efficiently.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thought there were probably enough brands in apparel alone, or at least to him, mentioning we could also serve footwear, furniture, toys, home goods, etc. He thought each of these categories probably had only a handful of enterprise customers vs. way more in apparel.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 brought up that working with Vuori would be a way better design partner because you’d have people that have all the flexibility in the world who are based in the US.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 said working with Gap would mean we’d only be able to do a tiny part of our larger vision and it would come with all change management challenges.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seemed confident that Sally would want to work with 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 thinks their founder Joe found their first manufacturer through Alibaba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think he said they work with maybe 50, maybe fewer vendors. He might have been tight lipped about this but hinted at something like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Said FlexPLM is really gaining ground on Centric and they’re stealing customers and he perceives Centric as being quite arrogant and unwilling to listen to his feedback. I gather FlexPLM is another legacy software company.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