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 </w:t>
      </w:r>
      <w:r>
        <w:rPr>
          <w:b/>
          <w:bCs/>
          <w:sz w:val="36"/>
          <w:szCs w:val="40"/>
        </w:rPr>
        <w:t xml:space="preserve">        Linux</w:t>
      </w:r>
      <w:r>
        <w:rPr>
          <w:rFonts w:hint="eastAsia"/>
          <w:b/>
          <w:bCs/>
          <w:sz w:val="36"/>
          <w:szCs w:val="40"/>
        </w:rPr>
        <w:t>网络安全攻防基础 实验结果提交</w:t>
      </w:r>
    </w:p>
    <w:p>
      <w:pPr>
        <w:rPr>
          <w:b/>
          <w:bCs/>
          <w:color w:val="FF0000"/>
          <w:sz w:val="28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了解自己的系统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请填写相关信息</w:t>
      </w:r>
    </w:p>
    <w:tbl>
      <w:tblPr>
        <w:tblStyle w:val="3"/>
        <w:tblW w:w="814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0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pStyle w:val="5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自己的虚拟机I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192.168.43.10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pStyle w:val="5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网络掩码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pStyle w:val="5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网关I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192.168.43.1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70" w:type="dxa"/>
          </w:tcPr>
          <w:p>
            <w:pPr>
              <w:pStyle w:val="5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网关M</w:t>
            </w:r>
            <w:r>
              <w:rPr>
                <w:sz w:val="24"/>
                <w:szCs w:val="24"/>
              </w:rPr>
              <w:t>AC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b2:36:dc:eb:6f:38</w:t>
            </w:r>
          </w:p>
        </w:tc>
      </w:tr>
    </w:tbl>
    <w:p>
      <w:pPr>
        <w:pStyle w:val="5"/>
        <w:ind w:left="360" w:firstLine="0" w:firstLineChars="0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搭建网络环境</w:t>
      </w:r>
    </w:p>
    <w:tbl>
      <w:tblPr>
        <w:tblStyle w:val="3"/>
        <w:tblW w:w="814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7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7" w:type="dxa"/>
          </w:tcPr>
          <w:p>
            <w:pPr>
              <w:pStyle w:val="5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靶机I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5103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192.168.43.18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7" w:type="dxa"/>
          </w:tcPr>
          <w:p>
            <w:pPr>
              <w:pStyle w:val="5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靶机掩码</w:t>
            </w:r>
          </w:p>
        </w:tc>
        <w:tc>
          <w:tcPr>
            <w:tcW w:w="5103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7" w:type="dxa"/>
          </w:tcPr>
          <w:p>
            <w:pPr>
              <w:pStyle w:val="5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靶机网关</w:t>
            </w:r>
          </w:p>
        </w:tc>
        <w:tc>
          <w:tcPr>
            <w:tcW w:w="5103" w:type="dxa"/>
          </w:tcPr>
          <w:p>
            <w:pPr>
              <w:pStyle w:val="5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192.168.43.1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7" w:type="dxa"/>
          </w:tcPr>
          <w:p>
            <w:pPr>
              <w:pStyle w:val="5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靶机M</w:t>
            </w:r>
            <w:r>
              <w:rPr>
                <w:sz w:val="24"/>
                <w:szCs w:val="24"/>
              </w:rPr>
              <w:t>AC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5103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00:0c:29:81:d3:e7</w:t>
            </w:r>
          </w:p>
        </w:tc>
      </w:tr>
    </w:tbl>
    <w:p>
      <w:pPr>
        <w:pStyle w:val="5"/>
        <w:spacing w:line="300" w:lineRule="auto"/>
        <w:ind w:left="357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numPr>
          <w:ilvl w:val="0"/>
          <w:numId w:val="2"/>
        </w:numPr>
        <w:spacing w:line="30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是否能ping通对方I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，提供截图</w:t>
      </w:r>
    </w:p>
    <w:p>
      <w:pPr>
        <w:pStyle w:val="5"/>
        <w:spacing w:line="300" w:lineRule="auto"/>
        <w:ind w:left="717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能Ping通，如图</w:t>
      </w:r>
    </w:p>
    <w:p>
      <w:pPr>
        <w:pStyle w:val="5"/>
        <w:spacing w:line="300" w:lineRule="auto"/>
        <w:ind w:left="717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978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00" w:lineRule="auto"/>
        <w:ind w:left="717" w:leftChars="0" w:hanging="36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启动a</w:t>
      </w:r>
      <w:r>
        <w:rPr>
          <w:rFonts w:ascii="宋体" w:hAnsi="宋体" w:eastAsia="宋体"/>
          <w:sz w:val="24"/>
          <w:szCs w:val="28"/>
        </w:rPr>
        <w:t>pache</w:t>
      </w:r>
      <w:r>
        <w:rPr>
          <w:rFonts w:hint="eastAsia" w:ascii="宋体" w:hAnsi="宋体" w:eastAsia="宋体"/>
          <w:sz w:val="24"/>
          <w:szCs w:val="28"/>
        </w:rPr>
        <w:t>2服务（前面的实验已经做过相关实验），net</w:t>
      </w:r>
      <w:r>
        <w:rPr>
          <w:rFonts w:ascii="宋体" w:hAnsi="宋体" w:eastAsia="宋体"/>
          <w:sz w:val="24"/>
          <w:szCs w:val="28"/>
        </w:rPr>
        <w:t xml:space="preserve">stat -nat </w:t>
      </w:r>
      <w:r>
        <w:rPr>
          <w:rFonts w:hint="eastAsia" w:ascii="宋体" w:hAnsi="宋体" w:eastAsia="宋体"/>
          <w:sz w:val="24"/>
          <w:szCs w:val="28"/>
        </w:rPr>
        <w:t>查看是否在8</w:t>
      </w:r>
      <w:r>
        <w:rPr>
          <w:rFonts w:ascii="宋体" w:hAnsi="宋体" w:eastAsia="宋体"/>
          <w:sz w:val="24"/>
          <w:szCs w:val="28"/>
        </w:rPr>
        <w:t>0</w:t>
      </w:r>
      <w:r>
        <w:rPr>
          <w:rFonts w:hint="eastAsia" w:ascii="宋体" w:hAnsi="宋体" w:eastAsia="宋体"/>
          <w:sz w:val="24"/>
          <w:szCs w:val="28"/>
        </w:rPr>
        <w:t>端口进行监听</w:t>
      </w:r>
    </w:p>
    <w:p>
      <w:pPr>
        <w:pStyle w:val="5"/>
        <w:numPr>
          <w:numId w:val="0"/>
        </w:numPr>
        <w:spacing w:line="300" w:lineRule="auto"/>
        <w:ind w:left="357" w:left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已开启80端口</w:t>
      </w:r>
    </w:p>
    <w:p>
      <w:pPr>
        <w:pStyle w:val="5"/>
        <w:numPr>
          <w:numId w:val="0"/>
        </w:numPr>
        <w:spacing w:line="300" w:lineRule="auto"/>
        <w:ind w:left="357" w:leftChars="0"/>
        <w:rPr>
          <w:b/>
          <w:bCs/>
          <w:sz w:val="28"/>
          <w:szCs w:val="32"/>
        </w:rPr>
      </w:pPr>
      <w:r>
        <w:drawing>
          <wp:inline distT="0" distB="0" distL="114300" distR="114300">
            <wp:extent cx="5274310" cy="902335"/>
            <wp:effectExtent l="0" t="0" r="139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向靶机发动攻击</w:t>
      </w:r>
    </w:p>
    <w:p>
      <w:pPr>
        <w:pStyle w:val="5"/>
        <w:spacing w:line="300" w:lineRule="auto"/>
        <w:ind w:left="357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1）n</w:t>
      </w:r>
      <w:r>
        <w:rPr>
          <w:rFonts w:ascii="宋体" w:hAnsi="宋体" w:eastAsia="宋体"/>
          <w:sz w:val="24"/>
          <w:szCs w:val="28"/>
        </w:rPr>
        <w:t>map</w:t>
      </w:r>
      <w:r>
        <w:rPr>
          <w:rFonts w:hint="eastAsia" w:ascii="宋体" w:hAnsi="宋体" w:eastAsia="宋体"/>
          <w:sz w:val="24"/>
          <w:szCs w:val="28"/>
        </w:rPr>
        <w:t>扫描靶机结果（是否能扫描出靶机开放的服务端口）</w:t>
      </w:r>
    </w:p>
    <w:p>
      <w:pPr>
        <w:pStyle w:val="5"/>
        <w:spacing w:line="300" w:lineRule="auto"/>
        <w:ind w:left="357" w:firstLine="0" w:firstLineChars="0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1181100"/>
            <wp:effectExtent l="0" t="0" r="952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00" w:lineRule="auto"/>
        <w:ind w:left="717" w:leftChars="0" w:hanging="36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采用h</w:t>
      </w:r>
      <w:r>
        <w:rPr>
          <w:rFonts w:ascii="宋体" w:hAnsi="宋体" w:eastAsia="宋体"/>
          <w:sz w:val="24"/>
          <w:szCs w:val="28"/>
        </w:rPr>
        <w:t>ping3</w:t>
      </w:r>
      <w:r>
        <w:rPr>
          <w:rFonts w:hint="eastAsia" w:ascii="宋体" w:hAnsi="宋体" w:eastAsia="宋体"/>
          <w:sz w:val="24"/>
          <w:szCs w:val="28"/>
        </w:rPr>
        <w:t>对靶机进行TCP</w:t>
      </w:r>
      <w:r>
        <w:rPr>
          <w:rFonts w:ascii="宋体" w:hAnsi="宋体" w:eastAsia="宋体"/>
          <w:sz w:val="24"/>
          <w:szCs w:val="28"/>
        </w:rPr>
        <w:t xml:space="preserve"> SYN-Flooding</w:t>
      </w:r>
      <w:r>
        <w:rPr>
          <w:rFonts w:hint="eastAsia" w:ascii="宋体" w:hAnsi="宋体" w:eastAsia="宋体"/>
          <w:sz w:val="24"/>
          <w:szCs w:val="28"/>
        </w:rPr>
        <w:t>攻击，攻击的同时，靶机的8</w:t>
      </w:r>
      <w:r>
        <w:rPr>
          <w:rFonts w:ascii="宋体" w:hAnsi="宋体" w:eastAsia="宋体"/>
          <w:sz w:val="24"/>
          <w:szCs w:val="28"/>
        </w:rPr>
        <w:t>0</w:t>
      </w:r>
      <w:r>
        <w:rPr>
          <w:rFonts w:hint="eastAsia" w:ascii="宋体" w:hAnsi="宋体" w:eastAsia="宋体"/>
          <w:sz w:val="24"/>
          <w:szCs w:val="28"/>
        </w:rPr>
        <w:t>端口（web服务</w:t>
      </w:r>
      <w:r>
        <w:rPr>
          <w:rFonts w:ascii="宋体" w:hAnsi="宋体" w:eastAsia="宋体"/>
          <w:sz w:val="24"/>
          <w:szCs w:val="28"/>
        </w:rPr>
        <w:t>）</w:t>
      </w:r>
      <w:r>
        <w:rPr>
          <w:rFonts w:hint="eastAsia" w:ascii="宋体" w:hAnsi="宋体" w:eastAsia="宋体"/>
          <w:sz w:val="24"/>
          <w:szCs w:val="28"/>
        </w:rPr>
        <w:t>还能否正常提供服务（打开浏览器访问靶机的web页面，是否还能访问）？</w:t>
      </w:r>
    </w:p>
    <w:p>
      <w:pPr>
        <w:pStyle w:val="5"/>
        <w:numPr>
          <w:numId w:val="0"/>
        </w:numPr>
        <w:spacing w:line="300" w:lineRule="auto"/>
        <w:ind w:left="357" w:leftChars="0"/>
      </w:pPr>
      <w:r>
        <w:drawing>
          <wp:inline distT="0" distB="0" distL="114300" distR="114300">
            <wp:extent cx="5270500" cy="3291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00" w:lineRule="auto"/>
        <w:ind w:left="357" w:leftChars="0"/>
        <w:rPr>
          <w:rFonts w:ascii="宋体" w:hAnsi="宋体" w:eastAsia="宋体" w:cs="宋体"/>
          <w:sz w:val="24"/>
          <w:szCs w:val="24"/>
        </w:rPr>
      </w:pPr>
    </w:p>
    <w:p>
      <w:pPr>
        <w:pStyle w:val="5"/>
        <w:numPr>
          <w:numId w:val="0"/>
        </w:numPr>
        <w:spacing w:line="300" w:lineRule="auto"/>
        <w:ind w:left="357"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numPr>
          <w:numId w:val="0"/>
        </w:numPr>
        <w:spacing w:line="300" w:lineRule="auto"/>
        <w:ind w:left="357" w:leftChars="0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1355" cy="2364105"/>
            <wp:effectExtent l="0" t="0" r="4445" b="1333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236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靶机监听与防范</w:t>
      </w:r>
    </w:p>
    <w:p>
      <w:pPr>
        <w:pStyle w:val="5"/>
        <w:spacing w:line="300" w:lineRule="auto"/>
        <w:ind w:left="357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1）靶机是否能观察到攻击发生，并找出攻击主机？</w:t>
      </w:r>
    </w:p>
    <w:p>
      <w:pPr>
        <w:pStyle w:val="5"/>
        <w:spacing w:line="300" w:lineRule="auto"/>
        <w:ind w:left="357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91050" cy="3286125"/>
            <wp:effectExtent l="0" t="0" r="11430" b="571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00" w:lineRule="auto"/>
        <w:ind w:left="357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7275" cy="3743325"/>
            <wp:effectExtent l="0" t="0" r="9525" b="571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00" w:lineRule="auto"/>
        <w:ind w:left="357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838575"/>
            <wp:effectExtent l="0" t="0" r="9525" b="190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00" w:lineRule="auto"/>
        <w:ind w:left="357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362075"/>
            <wp:effectExtent l="0" t="0" r="11430" b="952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spacing w:line="300" w:lineRule="auto"/>
        <w:ind w:left="357" w:firstLine="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启用sy</w:t>
      </w:r>
      <w:r>
        <w:rPr>
          <w:rFonts w:ascii="宋体" w:hAnsi="宋体" w:eastAsia="宋体"/>
          <w:sz w:val="24"/>
          <w:szCs w:val="28"/>
        </w:rPr>
        <w:t>n-cookie</w:t>
      </w:r>
      <w:r>
        <w:rPr>
          <w:rFonts w:hint="eastAsia" w:ascii="宋体" w:hAnsi="宋体" w:eastAsia="宋体"/>
          <w:sz w:val="24"/>
          <w:szCs w:val="28"/>
        </w:rPr>
        <w:t>机制进行防范，靶机在受攻击情况下是否还能正常提供web服务？</w:t>
      </w:r>
    </w:p>
    <w:p>
      <w:pPr>
        <w:pStyle w:val="5"/>
        <w:numPr>
          <w:numId w:val="0"/>
        </w:numPr>
        <w:spacing w:line="300" w:lineRule="auto"/>
        <w:ind w:left="357" w:left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仍能提供服务</w:t>
      </w:r>
    </w:p>
    <w:p>
      <w:pPr>
        <w:rPr>
          <w:b/>
          <w:bCs/>
          <w:sz w:val="28"/>
          <w:szCs w:val="3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4090" cy="2955925"/>
            <wp:effectExtent l="0" t="0" r="1270" b="63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瑞士军刀</w:t>
      </w:r>
    </w:p>
    <w:p>
      <w:pPr>
        <w:pStyle w:val="5"/>
        <w:numPr>
          <w:ilvl w:val="0"/>
          <w:numId w:val="4"/>
        </w:numPr>
        <w:spacing w:line="300" w:lineRule="auto"/>
        <w:ind w:left="357" w:firstLine="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实现在任意端口上监听报文，另一方主机连接监听端口，双方传输信息</w:t>
      </w:r>
    </w:p>
    <w:p>
      <w:pPr>
        <w:pStyle w:val="5"/>
        <w:numPr>
          <w:numId w:val="0"/>
        </w:numPr>
        <w:spacing w:line="300" w:lineRule="auto"/>
        <w:ind w:left="357" w:leftChars="0"/>
        <w:rPr>
          <w:rFonts w:hint="eastAsia" w:ascii="宋体" w:hAnsi="宋体" w:eastAsia="宋体"/>
          <w:sz w:val="24"/>
          <w:szCs w:val="28"/>
        </w:rPr>
      </w:pPr>
    </w:p>
    <w:p>
      <w:pPr>
        <w:pStyle w:val="5"/>
        <w:numPr>
          <w:numId w:val="0"/>
        </w:numPr>
        <w:spacing w:line="300" w:lineRule="auto"/>
        <w:ind w:left="357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219200"/>
            <wp:effectExtent l="0" t="0" r="11430" b="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00" w:lineRule="auto"/>
        <w:ind w:left="357" w:leftChars="0"/>
      </w:pPr>
      <w:r>
        <w:drawing>
          <wp:inline distT="0" distB="0" distL="114300" distR="114300">
            <wp:extent cx="3050540" cy="1682750"/>
            <wp:effectExtent l="0" t="0" r="1270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00" w:lineRule="auto"/>
        <w:ind w:left="357" w:leftChars="0"/>
      </w:pPr>
      <w:r>
        <w:drawing>
          <wp:inline distT="0" distB="0" distL="114300" distR="114300">
            <wp:extent cx="4772025" cy="1375410"/>
            <wp:effectExtent l="0" t="0" r="1333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00" w:lineRule="auto"/>
        <w:ind w:left="357" w:leftChars="0"/>
        <w:rPr>
          <w:rFonts w:hint="eastAsia"/>
        </w:rPr>
      </w:pPr>
      <w:r>
        <w:drawing>
          <wp:inline distT="0" distB="0" distL="114300" distR="114300">
            <wp:extent cx="5273675" cy="1026160"/>
            <wp:effectExtent l="0" t="0" r="1460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00" w:lineRule="auto"/>
        <w:ind w:left="357" w:left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2）如何控制对方的主机？截图证明并简单描述。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91350" cy="5438775"/>
            <wp:effectExtent l="0" t="0" r="3810" b="1905"/>
            <wp:docPr id="1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可以通过命令行对目的主机进行操控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本次实验遇到的问题以及如何解决的？或者有什么建议？</w:t>
      </w:r>
    </w:p>
    <w:p>
      <w:pPr>
        <w:pStyle w:val="5"/>
        <w:numPr>
          <w:numId w:val="0"/>
        </w:numPr>
        <w:ind w:leftChars="0"/>
        <w:rPr>
          <w:rFonts w:hint="default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答：本次实验过程中使用fping3攻击对方的80端口会导致目的靶机无法提供网络服务。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DBEFDE"/>
    <w:multiLevelType w:val="singleLevel"/>
    <w:tmpl w:val="34DBEFDE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51864F87"/>
    <w:multiLevelType w:val="multilevel"/>
    <w:tmpl w:val="51864F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695143"/>
    <w:multiLevelType w:val="singleLevel"/>
    <w:tmpl w:val="55695143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7FF06E95"/>
    <w:multiLevelType w:val="multilevel"/>
    <w:tmpl w:val="7FF06E95"/>
    <w:lvl w:ilvl="0" w:tentative="0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F7"/>
    <w:rsid w:val="00262C58"/>
    <w:rsid w:val="003F46D5"/>
    <w:rsid w:val="004A6050"/>
    <w:rsid w:val="00733BD3"/>
    <w:rsid w:val="007E7034"/>
    <w:rsid w:val="007F176D"/>
    <w:rsid w:val="00912FF7"/>
    <w:rsid w:val="00BB1302"/>
    <w:rsid w:val="00BF785E"/>
    <w:rsid w:val="00C82606"/>
    <w:rsid w:val="0806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</Words>
  <Characters>426</Characters>
  <Lines>3</Lines>
  <Paragraphs>1</Paragraphs>
  <TotalTime>5</TotalTime>
  <ScaleCrop>false</ScaleCrop>
  <LinksUpToDate>false</LinksUpToDate>
  <CharactersWithSpaces>499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2021-12-07T12:11:00Z</dcterms:created>
  <dc:creator>wer_sec@qq.com</dc:creator>
  <cp:lastModifiedBy>cosφ√</cp:lastModifiedBy>
  <dcterms:modified xsi:type="dcterms:W3CDTF">2021-12-08T03:08:15Z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A361BBC690F647E7B6CC23DF22FBA83A</vt:lpwstr>
  </property>
</Properties>
</file>