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27F05C" w14:textId="77777777" w:rsidR="00004FD1" w:rsidRDefault="00004FD1">
      <w:pPr>
        <w:jc w:val="center"/>
        <w:rPr>
          <w:rFonts w:ascii="黑体" w:eastAsia="黑体" w:hAnsi="黑体"/>
          <w:sz w:val="36"/>
          <w:szCs w:val="36"/>
        </w:rPr>
      </w:pPr>
      <w:bookmarkStart w:id="0" w:name="_Toc67925258"/>
    </w:p>
    <w:p w14:paraId="423CBCA2" w14:textId="77777777" w:rsidR="00004FD1" w:rsidRDefault="00004FD1">
      <w:pPr>
        <w:jc w:val="center"/>
        <w:rPr>
          <w:rFonts w:ascii="黑体" w:eastAsia="黑体" w:hAnsi="黑体"/>
          <w:sz w:val="36"/>
          <w:szCs w:val="36"/>
        </w:rPr>
      </w:pPr>
    </w:p>
    <w:p w14:paraId="2F1D6A12" w14:textId="77777777" w:rsidR="00004FD1" w:rsidRDefault="00004FD1">
      <w:pPr>
        <w:jc w:val="center"/>
        <w:rPr>
          <w:rFonts w:ascii="黑体" w:eastAsia="黑体" w:hAnsi="黑体"/>
          <w:sz w:val="36"/>
          <w:szCs w:val="36"/>
        </w:rPr>
      </w:pPr>
    </w:p>
    <w:p w14:paraId="167AF880" w14:textId="77777777" w:rsidR="00004FD1" w:rsidRDefault="00400A3B">
      <w:pPr>
        <w:jc w:val="center"/>
      </w:pPr>
      <w:r>
        <w:rPr>
          <w:noProof/>
          <w:szCs w:val="21"/>
        </w:rPr>
        <w:drawing>
          <wp:inline distT="0" distB="0" distL="0" distR="0" wp14:anchorId="6EA9BB69" wp14:editId="0087A967">
            <wp:extent cx="2647950" cy="447675"/>
            <wp:effectExtent l="0" t="0" r="0" b="0"/>
            <wp:docPr id="1" name="图片 3"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14:paraId="069C16AD" w14:textId="77777777" w:rsidR="00004FD1" w:rsidRDefault="00004FD1"/>
    <w:p w14:paraId="2D1EABF6" w14:textId="77777777" w:rsidR="00004FD1" w:rsidRDefault="00004FD1"/>
    <w:p w14:paraId="0CB7D04A" w14:textId="77777777" w:rsidR="00004FD1" w:rsidRDefault="00004FD1"/>
    <w:p w14:paraId="02BE6B26" w14:textId="77777777" w:rsidR="00004FD1" w:rsidRDefault="00400A3B">
      <w:pPr>
        <w:jc w:val="center"/>
        <w:rPr>
          <w:rFonts w:ascii="仿宋" w:eastAsia="仿宋" w:hAnsi="仿宋"/>
          <w:b/>
          <w:sz w:val="84"/>
          <w:szCs w:val="84"/>
        </w:rPr>
      </w:pPr>
      <w:r>
        <w:rPr>
          <w:rFonts w:ascii="仿宋" w:eastAsia="仿宋" w:hAnsi="仿宋" w:hint="eastAsia"/>
          <w:b/>
          <w:sz w:val="84"/>
          <w:szCs w:val="84"/>
        </w:rPr>
        <w:t>数</w:t>
      </w:r>
      <w:r>
        <w:rPr>
          <w:rFonts w:ascii="仿宋" w:eastAsia="仿宋" w:hAnsi="仿宋"/>
          <w:b/>
          <w:sz w:val="84"/>
          <w:szCs w:val="84"/>
        </w:rPr>
        <w:t xml:space="preserve"> </w:t>
      </w:r>
      <w:r>
        <w:rPr>
          <w:rFonts w:ascii="仿宋" w:eastAsia="仿宋" w:hAnsi="仿宋" w:hint="eastAsia"/>
          <w:b/>
          <w:sz w:val="84"/>
          <w:szCs w:val="84"/>
        </w:rPr>
        <w:t>据</w:t>
      </w:r>
      <w:r>
        <w:rPr>
          <w:rFonts w:ascii="仿宋" w:eastAsia="仿宋" w:hAnsi="仿宋"/>
          <w:b/>
          <w:sz w:val="84"/>
          <w:szCs w:val="84"/>
        </w:rPr>
        <w:t xml:space="preserve"> </w:t>
      </w:r>
      <w:r>
        <w:rPr>
          <w:rFonts w:ascii="仿宋" w:eastAsia="仿宋" w:hAnsi="仿宋" w:hint="eastAsia"/>
          <w:b/>
          <w:sz w:val="84"/>
          <w:szCs w:val="84"/>
        </w:rPr>
        <w:t>结</w:t>
      </w:r>
      <w:r>
        <w:rPr>
          <w:rFonts w:ascii="仿宋" w:eastAsia="仿宋" w:hAnsi="仿宋"/>
          <w:b/>
          <w:sz w:val="84"/>
          <w:szCs w:val="84"/>
        </w:rPr>
        <w:t xml:space="preserve"> </w:t>
      </w:r>
      <w:r>
        <w:rPr>
          <w:rFonts w:ascii="仿宋" w:eastAsia="仿宋" w:hAnsi="仿宋" w:hint="eastAsia"/>
          <w:b/>
          <w:sz w:val="84"/>
          <w:szCs w:val="84"/>
        </w:rPr>
        <w:t>构</w:t>
      </w:r>
      <w:r>
        <w:rPr>
          <w:rFonts w:ascii="仿宋" w:eastAsia="仿宋" w:hAnsi="仿宋"/>
          <w:b/>
          <w:sz w:val="84"/>
          <w:szCs w:val="84"/>
        </w:rPr>
        <w:t xml:space="preserve"> </w:t>
      </w:r>
      <w:r>
        <w:rPr>
          <w:rFonts w:ascii="仿宋" w:eastAsia="仿宋" w:hAnsi="仿宋" w:hint="eastAsia"/>
          <w:b/>
          <w:sz w:val="84"/>
          <w:szCs w:val="84"/>
        </w:rPr>
        <w:t>实</w:t>
      </w:r>
      <w:r>
        <w:rPr>
          <w:rFonts w:ascii="仿宋" w:eastAsia="仿宋" w:hAnsi="仿宋"/>
          <w:b/>
          <w:sz w:val="44"/>
          <w:szCs w:val="44"/>
        </w:rPr>
        <w:t xml:space="preserve"> </w:t>
      </w:r>
      <w:r>
        <w:rPr>
          <w:rFonts w:ascii="仿宋" w:eastAsia="仿宋" w:hAnsi="仿宋" w:hint="eastAsia"/>
          <w:b/>
          <w:sz w:val="84"/>
          <w:szCs w:val="84"/>
        </w:rPr>
        <w:t>验</w:t>
      </w:r>
    </w:p>
    <w:p w14:paraId="5E213020" w14:textId="77777777" w:rsidR="00004FD1" w:rsidRDefault="00004FD1"/>
    <w:p w14:paraId="3A40129F" w14:textId="77777777" w:rsidR="00004FD1" w:rsidRDefault="00004FD1"/>
    <w:p w14:paraId="471723D2" w14:textId="77777777" w:rsidR="00004FD1" w:rsidRDefault="00004FD1"/>
    <w:p w14:paraId="5DC602C2" w14:textId="77777777" w:rsidR="00004FD1" w:rsidRDefault="00004FD1"/>
    <w:p w14:paraId="1064B3A8" w14:textId="77777777" w:rsidR="00004FD1" w:rsidRDefault="00004FD1"/>
    <w:p w14:paraId="024CEC15" w14:textId="77777777" w:rsidR="00004FD1" w:rsidRDefault="00004FD1"/>
    <w:p w14:paraId="5C099002" w14:textId="77777777" w:rsidR="00004FD1" w:rsidRDefault="00004FD1"/>
    <w:p w14:paraId="75E68746" w14:textId="77777777" w:rsidR="00004FD1" w:rsidRDefault="00004FD1"/>
    <w:p w14:paraId="27E08483" w14:textId="77777777" w:rsidR="00004FD1" w:rsidRDefault="00400A3B">
      <w:pPr>
        <w:widowControl/>
        <w:jc w:val="center"/>
        <w:rPr>
          <w:b/>
          <w:sz w:val="28"/>
          <w:szCs w:val="28"/>
        </w:rPr>
      </w:pPr>
      <w:r>
        <w:rPr>
          <w:rFonts w:hint="eastAsia"/>
          <w:b/>
          <w:sz w:val="28"/>
          <w:szCs w:val="28"/>
        </w:rPr>
        <w:t>网络空间安全学院</w:t>
      </w:r>
    </w:p>
    <w:p w14:paraId="6B4867A2" w14:textId="77777777" w:rsidR="00004FD1" w:rsidRDefault="00400A3B">
      <w:pPr>
        <w:widowControl/>
        <w:jc w:val="center"/>
        <w:rPr>
          <w:b/>
          <w:sz w:val="28"/>
          <w:szCs w:val="28"/>
        </w:rPr>
      </w:pPr>
      <w:r>
        <w:rPr>
          <w:rFonts w:hint="eastAsia"/>
          <w:b/>
          <w:sz w:val="28"/>
          <w:szCs w:val="28"/>
        </w:rPr>
        <w:t>数组结构课程组</w:t>
      </w:r>
    </w:p>
    <w:p w14:paraId="53BCAE15" w14:textId="217003C0" w:rsidR="00004FD1" w:rsidRDefault="00400A3B">
      <w:pPr>
        <w:widowControl/>
        <w:jc w:val="center"/>
        <w:rPr>
          <w:rFonts w:ascii="黑体" w:eastAsia="黑体" w:hAnsi="黑体"/>
          <w:b/>
          <w:bCs/>
          <w:kern w:val="44"/>
          <w:sz w:val="36"/>
          <w:szCs w:val="36"/>
        </w:rPr>
      </w:pPr>
      <w:r>
        <w:rPr>
          <w:b/>
          <w:sz w:val="28"/>
          <w:szCs w:val="28"/>
        </w:rPr>
        <w:t>20</w:t>
      </w:r>
      <w:r>
        <w:rPr>
          <w:rFonts w:hint="eastAsia"/>
          <w:b/>
          <w:sz w:val="28"/>
          <w:szCs w:val="28"/>
        </w:rPr>
        <w:t>2</w:t>
      </w:r>
      <w:r w:rsidR="008369B7">
        <w:rPr>
          <w:b/>
          <w:sz w:val="28"/>
          <w:szCs w:val="28"/>
        </w:rPr>
        <w:t>1</w:t>
      </w:r>
      <w:r>
        <w:rPr>
          <w:rFonts w:hint="eastAsia"/>
          <w:b/>
          <w:sz w:val="28"/>
          <w:szCs w:val="28"/>
        </w:rPr>
        <w:t>年</w:t>
      </w:r>
      <w:r>
        <w:rPr>
          <w:rFonts w:hint="eastAsia"/>
          <w:b/>
          <w:sz w:val="28"/>
          <w:szCs w:val="28"/>
        </w:rPr>
        <w:t>8</w:t>
      </w:r>
      <w:r>
        <w:rPr>
          <w:rFonts w:hint="eastAsia"/>
          <w:b/>
          <w:sz w:val="28"/>
          <w:szCs w:val="28"/>
        </w:rPr>
        <w:t>月</w:t>
      </w:r>
    </w:p>
    <w:p w14:paraId="086F3BC4" w14:textId="77777777" w:rsidR="00004FD1" w:rsidRDefault="00400A3B">
      <w:pPr>
        <w:pStyle w:val="TOC10"/>
        <w:spacing w:beforeLines="50" w:before="156" w:afterLines="50" w:after="156"/>
        <w:jc w:val="center"/>
        <w:rPr>
          <w:rFonts w:ascii="黑体" w:eastAsia="黑体" w:hAnsi="黑体"/>
          <w:color w:val="auto"/>
          <w:sz w:val="36"/>
          <w:szCs w:val="36"/>
          <w:lang w:val="zh-CN"/>
        </w:rPr>
      </w:pPr>
      <w:r>
        <w:rPr>
          <w:rFonts w:ascii="黑体" w:eastAsia="黑体" w:hAnsi="黑体"/>
          <w:color w:val="auto"/>
          <w:sz w:val="36"/>
          <w:szCs w:val="36"/>
          <w:lang w:val="zh-CN"/>
        </w:rPr>
        <w:br w:type="page"/>
      </w:r>
    </w:p>
    <w:sdt>
      <w:sdtPr>
        <w:rPr>
          <w:rFonts w:ascii="Times New Roman" w:hAnsi="Times New Roman"/>
          <w:b w:val="0"/>
          <w:bCs w:val="0"/>
          <w:color w:val="auto"/>
          <w:kern w:val="2"/>
          <w:sz w:val="21"/>
          <w:szCs w:val="24"/>
          <w:lang w:val="zh-CN"/>
        </w:rPr>
        <w:id w:val="-1456860250"/>
        <w:docPartObj>
          <w:docPartGallery w:val="Table of Contents"/>
          <w:docPartUnique/>
        </w:docPartObj>
      </w:sdtPr>
      <w:sdtEndPr/>
      <w:sdtContent>
        <w:p w14:paraId="2E548367" w14:textId="77777777" w:rsidR="00004FD1" w:rsidRDefault="00400A3B">
          <w:pPr>
            <w:pStyle w:val="TOC10"/>
            <w:jc w:val="center"/>
          </w:pPr>
          <w:r>
            <w:rPr>
              <w:rFonts w:ascii="黑体" w:eastAsia="黑体" w:hAnsi="黑体" w:hint="eastAsia"/>
              <w:color w:val="auto"/>
              <w:sz w:val="36"/>
              <w:szCs w:val="36"/>
              <w:lang w:val="zh-CN"/>
            </w:rPr>
            <w:t>目</w:t>
          </w:r>
          <w:r>
            <w:rPr>
              <w:rFonts w:ascii="黑体" w:eastAsia="黑体" w:hAnsi="黑体"/>
              <w:color w:val="auto"/>
              <w:sz w:val="36"/>
              <w:szCs w:val="36"/>
              <w:lang w:val="zh-CN"/>
            </w:rPr>
            <w:t xml:space="preserve">  </w:t>
          </w:r>
          <w:r>
            <w:rPr>
              <w:rFonts w:ascii="黑体" w:eastAsia="黑体" w:hAnsi="黑体" w:hint="eastAsia"/>
              <w:color w:val="auto"/>
              <w:sz w:val="36"/>
              <w:szCs w:val="36"/>
              <w:lang w:val="zh-CN"/>
            </w:rPr>
            <w:t>录</w:t>
          </w:r>
        </w:p>
        <w:p w14:paraId="5260B602" w14:textId="188FCDEC" w:rsidR="008B3808" w:rsidRDefault="00400A3B">
          <w:pPr>
            <w:pStyle w:val="TOC1"/>
            <w:rPr>
              <w:rFonts w:asciiTheme="minorHAnsi" w:eastAsiaTheme="minorEastAsia" w:hAnsiTheme="minorHAnsi" w:cstheme="minorBidi"/>
              <w:b w:val="0"/>
              <w:bCs w:val="0"/>
              <w:caps w:val="0"/>
              <w:noProof/>
              <w:sz w:val="21"/>
              <w:szCs w:val="22"/>
            </w:rPr>
          </w:pPr>
          <w:r>
            <w:rPr>
              <w:lang w:val="zh-CN"/>
            </w:rPr>
            <w:fldChar w:fldCharType="begin"/>
          </w:r>
          <w:r>
            <w:rPr>
              <w:lang w:val="zh-CN"/>
            </w:rPr>
            <w:instrText xml:space="preserve"> TOC \o "1-3" \h \z \u </w:instrText>
          </w:r>
          <w:r>
            <w:rPr>
              <w:lang w:val="zh-CN"/>
            </w:rPr>
            <w:fldChar w:fldCharType="separate"/>
          </w:r>
          <w:hyperlink w:anchor="_Toc76716698" w:history="1">
            <w:r w:rsidR="008B3808" w:rsidRPr="00285E3C">
              <w:rPr>
                <w:rStyle w:val="af2"/>
                <w:rFonts w:ascii="黑体" w:eastAsia="黑体" w:hAnsi="黑体"/>
                <w:noProof/>
              </w:rPr>
              <w:t>1基于链式存储结构线性表的操作实现</w:t>
            </w:r>
            <w:r w:rsidR="008B3808">
              <w:rPr>
                <w:noProof/>
                <w:webHidden/>
              </w:rPr>
              <w:tab/>
            </w:r>
            <w:r w:rsidR="008B3808">
              <w:rPr>
                <w:noProof/>
                <w:webHidden/>
              </w:rPr>
              <w:fldChar w:fldCharType="begin"/>
            </w:r>
            <w:r w:rsidR="008B3808">
              <w:rPr>
                <w:noProof/>
                <w:webHidden/>
              </w:rPr>
              <w:instrText xml:space="preserve"> PAGEREF _Toc76716698 \h </w:instrText>
            </w:r>
            <w:r w:rsidR="008B3808">
              <w:rPr>
                <w:noProof/>
                <w:webHidden/>
              </w:rPr>
            </w:r>
            <w:r w:rsidR="008B3808">
              <w:rPr>
                <w:noProof/>
                <w:webHidden/>
              </w:rPr>
              <w:fldChar w:fldCharType="separate"/>
            </w:r>
            <w:r w:rsidR="008B3808">
              <w:rPr>
                <w:noProof/>
                <w:webHidden/>
              </w:rPr>
              <w:t>1</w:t>
            </w:r>
            <w:r w:rsidR="008B3808">
              <w:rPr>
                <w:noProof/>
                <w:webHidden/>
              </w:rPr>
              <w:fldChar w:fldCharType="end"/>
            </w:r>
          </w:hyperlink>
        </w:p>
        <w:p w14:paraId="6333422B" w14:textId="4894D010" w:rsidR="008B3808" w:rsidRDefault="008B3808">
          <w:pPr>
            <w:pStyle w:val="TOC2"/>
            <w:tabs>
              <w:tab w:val="right" w:leader="dot" w:pos="8296"/>
            </w:tabs>
            <w:rPr>
              <w:rFonts w:asciiTheme="minorHAnsi" w:eastAsiaTheme="minorEastAsia" w:hAnsiTheme="minorHAnsi" w:cstheme="minorBidi"/>
              <w:smallCaps w:val="0"/>
              <w:noProof/>
              <w:sz w:val="21"/>
              <w:szCs w:val="22"/>
            </w:rPr>
          </w:pPr>
          <w:hyperlink w:anchor="_Toc76716699" w:history="1">
            <w:r w:rsidRPr="00285E3C">
              <w:rPr>
                <w:rStyle w:val="af2"/>
                <w:rFonts w:ascii="黑体" w:hAnsi="黑体"/>
                <w:noProof/>
              </w:rPr>
              <w:t xml:space="preserve">1.1 </w:t>
            </w:r>
            <w:r w:rsidRPr="00285E3C">
              <w:rPr>
                <w:rStyle w:val="af2"/>
                <w:rFonts w:ascii="黑体" w:hAnsi="黑体"/>
                <w:noProof/>
              </w:rPr>
              <w:t>实验目的</w:t>
            </w:r>
            <w:r>
              <w:rPr>
                <w:noProof/>
                <w:webHidden/>
              </w:rPr>
              <w:tab/>
            </w:r>
            <w:r>
              <w:rPr>
                <w:noProof/>
                <w:webHidden/>
              </w:rPr>
              <w:fldChar w:fldCharType="begin"/>
            </w:r>
            <w:r>
              <w:rPr>
                <w:noProof/>
                <w:webHidden/>
              </w:rPr>
              <w:instrText xml:space="preserve"> PAGEREF _Toc76716699 \h </w:instrText>
            </w:r>
            <w:r>
              <w:rPr>
                <w:noProof/>
                <w:webHidden/>
              </w:rPr>
            </w:r>
            <w:r>
              <w:rPr>
                <w:noProof/>
                <w:webHidden/>
              </w:rPr>
              <w:fldChar w:fldCharType="separate"/>
            </w:r>
            <w:r>
              <w:rPr>
                <w:noProof/>
                <w:webHidden/>
              </w:rPr>
              <w:t>1</w:t>
            </w:r>
            <w:r>
              <w:rPr>
                <w:noProof/>
                <w:webHidden/>
              </w:rPr>
              <w:fldChar w:fldCharType="end"/>
            </w:r>
          </w:hyperlink>
        </w:p>
        <w:p w14:paraId="407E447D" w14:textId="39E82EEE" w:rsidR="008B3808" w:rsidRDefault="008B3808">
          <w:pPr>
            <w:pStyle w:val="TOC2"/>
            <w:tabs>
              <w:tab w:val="right" w:leader="dot" w:pos="8296"/>
            </w:tabs>
            <w:rPr>
              <w:rFonts w:asciiTheme="minorHAnsi" w:eastAsiaTheme="minorEastAsia" w:hAnsiTheme="minorHAnsi" w:cstheme="minorBidi"/>
              <w:smallCaps w:val="0"/>
              <w:noProof/>
              <w:sz w:val="21"/>
              <w:szCs w:val="22"/>
            </w:rPr>
          </w:pPr>
          <w:hyperlink w:anchor="_Toc76716700" w:history="1">
            <w:r w:rsidRPr="00285E3C">
              <w:rPr>
                <w:rStyle w:val="af2"/>
                <w:rFonts w:ascii="黑体" w:hAnsi="黑体"/>
                <w:noProof/>
              </w:rPr>
              <w:t xml:space="preserve">1.2 </w:t>
            </w:r>
            <w:r w:rsidRPr="00285E3C">
              <w:rPr>
                <w:rStyle w:val="af2"/>
                <w:rFonts w:ascii="黑体" w:hAnsi="黑体"/>
                <w:noProof/>
              </w:rPr>
              <w:t>线性表的操作实现</w:t>
            </w:r>
            <w:r>
              <w:rPr>
                <w:noProof/>
                <w:webHidden/>
              </w:rPr>
              <w:tab/>
            </w:r>
            <w:r>
              <w:rPr>
                <w:noProof/>
                <w:webHidden/>
              </w:rPr>
              <w:fldChar w:fldCharType="begin"/>
            </w:r>
            <w:r>
              <w:rPr>
                <w:noProof/>
                <w:webHidden/>
              </w:rPr>
              <w:instrText xml:space="preserve"> PAGEREF _Toc76716700 \h </w:instrText>
            </w:r>
            <w:r>
              <w:rPr>
                <w:noProof/>
                <w:webHidden/>
              </w:rPr>
            </w:r>
            <w:r>
              <w:rPr>
                <w:noProof/>
                <w:webHidden/>
              </w:rPr>
              <w:fldChar w:fldCharType="separate"/>
            </w:r>
            <w:r>
              <w:rPr>
                <w:noProof/>
                <w:webHidden/>
              </w:rPr>
              <w:t>1</w:t>
            </w:r>
            <w:r>
              <w:rPr>
                <w:noProof/>
                <w:webHidden/>
              </w:rPr>
              <w:fldChar w:fldCharType="end"/>
            </w:r>
          </w:hyperlink>
        </w:p>
        <w:p w14:paraId="47163338" w14:textId="04201EE5" w:rsidR="008B3808" w:rsidRDefault="008B3808">
          <w:pPr>
            <w:pStyle w:val="TOC2"/>
            <w:tabs>
              <w:tab w:val="right" w:leader="dot" w:pos="8296"/>
            </w:tabs>
            <w:rPr>
              <w:rFonts w:asciiTheme="minorHAnsi" w:eastAsiaTheme="minorEastAsia" w:hAnsiTheme="minorHAnsi" w:cstheme="minorBidi"/>
              <w:smallCaps w:val="0"/>
              <w:noProof/>
              <w:sz w:val="21"/>
              <w:szCs w:val="22"/>
            </w:rPr>
          </w:pPr>
          <w:hyperlink w:anchor="_Toc76716701" w:history="1">
            <w:r w:rsidRPr="00285E3C">
              <w:rPr>
                <w:rStyle w:val="af2"/>
                <w:rFonts w:ascii="黑体" w:hAnsi="黑体"/>
                <w:noProof/>
              </w:rPr>
              <w:t xml:space="preserve">1.3 </w:t>
            </w:r>
            <w:r w:rsidRPr="00285E3C">
              <w:rPr>
                <w:rStyle w:val="af2"/>
                <w:rFonts w:ascii="黑体" w:hAnsi="黑体"/>
                <w:noProof/>
              </w:rPr>
              <w:t>实验任务</w:t>
            </w:r>
            <w:r>
              <w:rPr>
                <w:noProof/>
                <w:webHidden/>
              </w:rPr>
              <w:tab/>
            </w:r>
            <w:r>
              <w:rPr>
                <w:noProof/>
                <w:webHidden/>
              </w:rPr>
              <w:fldChar w:fldCharType="begin"/>
            </w:r>
            <w:r>
              <w:rPr>
                <w:noProof/>
                <w:webHidden/>
              </w:rPr>
              <w:instrText xml:space="preserve"> PAGEREF _Toc76716701 \h </w:instrText>
            </w:r>
            <w:r>
              <w:rPr>
                <w:noProof/>
                <w:webHidden/>
              </w:rPr>
            </w:r>
            <w:r>
              <w:rPr>
                <w:noProof/>
                <w:webHidden/>
              </w:rPr>
              <w:fldChar w:fldCharType="separate"/>
            </w:r>
            <w:r>
              <w:rPr>
                <w:noProof/>
                <w:webHidden/>
              </w:rPr>
              <w:t>2</w:t>
            </w:r>
            <w:r>
              <w:rPr>
                <w:noProof/>
                <w:webHidden/>
              </w:rPr>
              <w:fldChar w:fldCharType="end"/>
            </w:r>
          </w:hyperlink>
        </w:p>
        <w:p w14:paraId="39B7D3F2" w14:textId="7FCC84AE" w:rsidR="008B3808" w:rsidRDefault="008B3808">
          <w:pPr>
            <w:pStyle w:val="TOC1"/>
            <w:rPr>
              <w:rFonts w:asciiTheme="minorHAnsi" w:eastAsiaTheme="minorEastAsia" w:hAnsiTheme="minorHAnsi" w:cstheme="minorBidi"/>
              <w:b w:val="0"/>
              <w:bCs w:val="0"/>
              <w:caps w:val="0"/>
              <w:noProof/>
              <w:sz w:val="21"/>
              <w:szCs w:val="22"/>
            </w:rPr>
          </w:pPr>
          <w:hyperlink w:anchor="_Toc76716702" w:history="1">
            <w:r w:rsidRPr="00285E3C">
              <w:rPr>
                <w:rStyle w:val="af2"/>
                <w:rFonts w:ascii="黑体" w:eastAsia="黑体" w:hAnsi="黑体"/>
                <w:noProof/>
              </w:rPr>
              <w:t>2基于链表的树、图实现</w:t>
            </w:r>
            <w:r>
              <w:rPr>
                <w:noProof/>
                <w:webHidden/>
              </w:rPr>
              <w:tab/>
            </w:r>
            <w:r>
              <w:rPr>
                <w:noProof/>
                <w:webHidden/>
              </w:rPr>
              <w:fldChar w:fldCharType="begin"/>
            </w:r>
            <w:r>
              <w:rPr>
                <w:noProof/>
                <w:webHidden/>
              </w:rPr>
              <w:instrText xml:space="preserve"> PAGEREF _Toc76716702 \h </w:instrText>
            </w:r>
            <w:r>
              <w:rPr>
                <w:noProof/>
                <w:webHidden/>
              </w:rPr>
            </w:r>
            <w:r>
              <w:rPr>
                <w:noProof/>
                <w:webHidden/>
              </w:rPr>
              <w:fldChar w:fldCharType="separate"/>
            </w:r>
            <w:r>
              <w:rPr>
                <w:noProof/>
                <w:webHidden/>
              </w:rPr>
              <w:t>3</w:t>
            </w:r>
            <w:r>
              <w:rPr>
                <w:noProof/>
                <w:webHidden/>
              </w:rPr>
              <w:fldChar w:fldCharType="end"/>
            </w:r>
          </w:hyperlink>
        </w:p>
        <w:p w14:paraId="5C4AB444" w14:textId="76DD0C15" w:rsidR="008B3808" w:rsidRDefault="008B3808">
          <w:pPr>
            <w:pStyle w:val="TOC2"/>
            <w:tabs>
              <w:tab w:val="right" w:leader="dot" w:pos="8296"/>
            </w:tabs>
            <w:rPr>
              <w:rFonts w:asciiTheme="minorHAnsi" w:eastAsiaTheme="minorEastAsia" w:hAnsiTheme="minorHAnsi" w:cstheme="minorBidi"/>
              <w:smallCaps w:val="0"/>
              <w:noProof/>
              <w:sz w:val="21"/>
              <w:szCs w:val="22"/>
            </w:rPr>
          </w:pPr>
          <w:hyperlink w:anchor="_Toc76716703" w:history="1">
            <w:r w:rsidRPr="00285E3C">
              <w:rPr>
                <w:rStyle w:val="af2"/>
                <w:rFonts w:ascii="黑体" w:hAnsi="黑体"/>
                <w:noProof/>
              </w:rPr>
              <w:t xml:space="preserve">2.1 </w:t>
            </w:r>
            <w:r w:rsidRPr="00285E3C">
              <w:rPr>
                <w:rStyle w:val="af2"/>
                <w:rFonts w:ascii="黑体" w:hAnsi="黑体"/>
                <w:noProof/>
              </w:rPr>
              <w:t>实验目的</w:t>
            </w:r>
            <w:r>
              <w:rPr>
                <w:noProof/>
                <w:webHidden/>
              </w:rPr>
              <w:tab/>
            </w:r>
            <w:r>
              <w:rPr>
                <w:noProof/>
                <w:webHidden/>
              </w:rPr>
              <w:fldChar w:fldCharType="begin"/>
            </w:r>
            <w:r>
              <w:rPr>
                <w:noProof/>
                <w:webHidden/>
              </w:rPr>
              <w:instrText xml:space="preserve"> PAGEREF _Toc76716703 \h </w:instrText>
            </w:r>
            <w:r>
              <w:rPr>
                <w:noProof/>
                <w:webHidden/>
              </w:rPr>
            </w:r>
            <w:r>
              <w:rPr>
                <w:noProof/>
                <w:webHidden/>
              </w:rPr>
              <w:fldChar w:fldCharType="separate"/>
            </w:r>
            <w:r>
              <w:rPr>
                <w:noProof/>
                <w:webHidden/>
              </w:rPr>
              <w:t>3</w:t>
            </w:r>
            <w:r>
              <w:rPr>
                <w:noProof/>
                <w:webHidden/>
              </w:rPr>
              <w:fldChar w:fldCharType="end"/>
            </w:r>
          </w:hyperlink>
        </w:p>
        <w:p w14:paraId="38F28E3D" w14:textId="567AAA09" w:rsidR="008B3808" w:rsidRDefault="008B3808">
          <w:pPr>
            <w:pStyle w:val="TOC2"/>
            <w:tabs>
              <w:tab w:val="right" w:leader="dot" w:pos="8296"/>
            </w:tabs>
            <w:rPr>
              <w:rFonts w:asciiTheme="minorHAnsi" w:eastAsiaTheme="minorEastAsia" w:hAnsiTheme="minorHAnsi" w:cstheme="minorBidi"/>
              <w:smallCaps w:val="0"/>
              <w:noProof/>
              <w:sz w:val="21"/>
              <w:szCs w:val="22"/>
            </w:rPr>
          </w:pPr>
          <w:hyperlink w:anchor="_Toc76716704" w:history="1">
            <w:r w:rsidRPr="00285E3C">
              <w:rPr>
                <w:rStyle w:val="af2"/>
                <w:rFonts w:ascii="黑体" w:hAnsi="黑体"/>
                <w:noProof/>
              </w:rPr>
              <w:t xml:space="preserve">2.2 </w:t>
            </w:r>
            <w:r w:rsidRPr="00285E3C">
              <w:rPr>
                <w:rStyle w:val="af2"/>
                <w:rFonts w:ascii="黑体" w:hAnsi="黑体"/>
                <w:noProof/>
              </w:rPr>
              <w:t>树、图的基本运算与应用实现</w:t>
            </w:r>
            <w:r>
              <w:rPr>
                <w:noProof/>
                <w:webHidden/>
              </w:rPr>
              <w:tab/>
            </w:r>
            <w:r>
              <w:rPr>
                <w:noProof/>
                <w:webHidden/>
              </w:rPr>
              <w:fldChar w:fldCharType="begin"/>
            </w:r>
            <w:r>
              <w:rPr>
                <w:noProof/>
                <w:webHidden/>
              </w:rPr>
              <w:instrText xml:space="preserve"> PAGEREF _Toc76716704 \h </w:instrText>
            </w:r>
            <w:r>
              <w:rPr>
                <w:noProof/>
                <w:webHidden/>
              </w:rPr>
            </w:r>
            <w:r>
              <w:rPr>
                <w:noProof/>
                <w:webHidden/>
              </w:rPr>
              <w:fldChar w:fldCharType="separate"/>
            </w:r>
            <w:r>
              <w:rPr>
                <w:noProof/>
                <w:webHidden/>
              </w:rPr>
              <w:t>3</w:t>
            </w:r>
            <w:r>
              <w:rPr>
                <w:noProof/>
                <w:webHidden/>
              </w:rPr>
              <w:fldChar w:fldCharType="end"/>
            </w:r>
          </w:hyperlink>
        </w:p>
        <w:p w14:paraId="4C478576" w14:textId="19712477" w:rsidR="008B3808" w:rsidRDefault="008B3808">
          <w:pPr>
            <w:pStyle w:val="TOC2"/>
            <w:tabs>
              <w:tab w:val="right" w:leader="dot" w:pos="8296"/>
            </w:tabs>
            <w:rPr>
              <w:rFonts w:asciiTheme="minorHAnsi" w:eastAsiaTheme="minorEastAsia" w:hAnsiTheme="minorHAnsi" w:cstheme="minorBidi"/>
              <w:smallCaps w:val="0"/>
              <w:noProof/>
              <w:sz w:val="21"/>
              <w:szCs w:val="22"/>
            </w:rPr>
          </w:pPr>
          <w:hyperlink w:anchor="_Toc76716705" w:history="1">
            <w:r w:rsidRPr="00285E3C">
              <w:rPr>
                <w:rStyle w:val="af2"/>
                <w:rFonts w:ascii="黑体" w:hAnsi="黑体"/>
                <w:noProof/>
              </w:rPr>
              <w:t xml:space="preserve">2.3 </w:t>
            </w:r>
            <w:r w:rsidRPr="00285E3C">
              <w:rPr>
                <w:rStyle w:val="af2"/>
                <w:rFonts w:ascii="黑体" w:hAnsi="黑体"/>
                <w:noProof/>
              </w:rPr>
              <w:t>实验任务</w:t>
            </w:r>
            <w:r>
              <w:rPr>
                <w:noProof/>
                <w:webHidden/>
              </w:rPr>
              <w:tab/>
            </w:r>
            <w:r>
              <w:rPr>
                <w:noProof/>
                <w:webHidden/>
              </w:rPr>
              <w:fldChar w:fldCharType="begin"/>
            </w:r>
            <w:r>
              <w:rPr>
                <w:noProof/>
                <w:webHidden/>
              </w:rPr>
              <w:instrText xml:space="preserve"> PAGEREF _Toc76716705 \h </w:instrText>
            </w:r>
            <w:r>
              <w:rPr>
                <w:noProof/>
                <w:webHidden/>
              </w:rPr>
            </w:r>
            <w:r>
              <w:rPr>
                <w:noProof/>
                <w:webHidden/>
              </w:rPr>
              <w:fldChar w:fldCharType="separate"/>
            </w:r>
            <w:r>
              <w:rPr>
                <w:noProof/>
                <w:webHidden/>
              </w:rPr>
              <w:t>4</w:t>
            </w:r>
            <w:r>
              <w:rPr>
                <w:noProof/>
                <w:webHidden/>
              </w:rPr>
              <w:fldChar w:fldCharType="end"/>
            </w:r>
          </w:hyperlink>
        </w:p>
        <w:p w14:paraId="6ED7EEC2" w14:textId="2B046AF5" w:rsidR="008B3808" w:rsidRDefault="008B3808">
          <w:pPr>
            <w:pStyle w:val="TOC1"/>
            <w:rPr>
              <w:rFonts w:asciiTheme="minorHAnsi" w:eastAsiaTheme="minorEastAsia" w:hAnsiTheme="minorHAnsi" w:cstheme="minorBidi"/>
              <w:b w:val="0"/>
              <w:bCs w:val="0"/>
              <w:caps w:val="0"/>
              <w:noProof/>
              <w:sz w:val="21"/>
              <w:szCs w:val="22"/>
            </w:rPr>
          </w:pPr>
          <w:hyperlink w:anchor="_Toc76716706" w:history="1">
            <w:r w:rsidRPr="00285E3C">
              <w:rPr>
                <w:rStyle w:val="af2"/>
                <w:rFonts w:ascii="黑体" w:eastAsia="黑体" w:hAnsi="黑体"/>
                <w:noProof/>
              </w:rPr>
              <w:t>3实验现场检查和报告提交要求</w:t>
            </w:r>
            <w:r>
              <w:rPr>
                <w:noProof/>
                <w:webHidden/>
              </w:rPr>
              <w:tab/>
            </w:r>
            <w:r>
              <w:rPr>
                <w:noProof/>
                <w:webHidden/>
              </w:rPr>
              <w:fldChar w:fldCharType="begin"/>
            </w:r>
            <w:r>
              <w:rPr>
                <w:noProof/>
                <w:webHidden/>
              </w:rPr>
              <w:instrText xml:space="preserve"> PAGEREF _Toc76716706 \h </w:instrText>
            </w:r>
            <w:r>
              <w:rPr>
                <w:noProof/>
                <w:webHidden/>
              </w:rPr>
            </w:r>
            <w:r>
              <w:rPr>
                <w:noProof/>
                <w:webHidden/>
              </w:rPr>
              <w:fldChar w:fldCharType="separate"/>
            </w:r>
            <w:r>
              <w:rPr>
                <w:noProof/>
                <w:webHidden/>
              </w:rPr>
              <w:t>5</w:t>
            </w:r>
            <w:r>
              <w:rPr>
                <w:noProof/>
                <w:webHidden/>
              </w:rPr>
              <w:fldChar w:fldCharType="end"/>
            </w:r>
          </w:hyperlink>
        </w:p>
        <w:p w14:paraId="6CEF8215" w14:textId="3C513EAC" w:rsidR="008B3808" w:rsidRDefault="008B3808">
          <w:pPr>
            <w:pStyle w:val="TOC1"/>
            <w:rPr>
              <w:rFonts w:asciiTheme="minorHAnsi" w:eastAsiaTheme="minorEastAsia" w:hAnsiTheme="minorHAnsi" w:cstheme="minorBidi"/>
              <w:b w:val="0"/>
              <w:bCs w:val="0"/>
              <w:caps w:val="0"/>
              <w:noProof/>
              <w:sz w:val="21"/>
              <w:szCs w:val="22"/>
            </w:rPr>
          </w:pPr>
          <w:hyperlink w:anchor="_Toc76716707" w:history="1">
            <w:r w:rsidRPr="00285E3C">
              <w:rPr>
                <w:rStyle w:val="af2"/>
                <w:rFonts w:ascii="黑体" w:eastAsia="黑体" w:hAnsi="黑体"/>
                <w:noProof/>
              </w:rPr>
              <w:t>附录 数据结构实验评价指标</w:t>
            </w:r>
            <w:r>
              <w:rPr>
                <w:noProof/>
                <w:webHidden/>
              </w:rPr>
              <w:tab/>
            </w:r>
            <w:r>
              <w:rPr>
                <w:noProof/>
                <w:webHidden/>
              </w:rPr>
              <w:fldChar w:fldCharType="begin"/>
            </w:r>
            <w:r>
              <w:rPr>
                <w:noProof/>
                <w:webHidden/>
              </w:rPr>
              <w:instrText xml:space="preserve"> PAGEREF _Toc76716707 \h </w:instrText>
            </w:r>
            <w:r>
              <w:rPr>
                <w:noProof/>
                <w:webHidden/>
              </w:rPr>
            </w:r>
            <w:r>
              <w:rPr>
                <w:noProof/>
                <w:webHidden/>
              </w:rPr>
              <w:fldChar w:fldCharType="separate"/>
            </w:r>
            <w:r>
              <w:rPr>
                <w:noProof/>
                <w:webHidden/>
              </w:rPr>
              <w:t>6</w:t>
            </w:r>
            <w:r>
              <w:rPr>
                <w:noProof/>
                <w:webHidden/>
              </w:rPr>
              <w:fldChar w:fldCharType="end"/>
            </w:r>
          </w:hyperlink>
        </w:p>
        <w:p w14:paraId="105FE93E" w14:textId="3B5E5857" w:rsidR="00004FD1" w:rsidRDefault="00400A3B">
          <w:r>
            <w:rPr>
              <w:b/>
              <w:bCs/>
              <w:lang w:val="zh-CN"/>
            </w:rPr>
            <w:fldChar w:fldCharType="end"/>
          </w:r>
        </w:p>
      </w:sdtContent>
    </w:sdt>
    <w:p w14:paraId="4A83B5A8" w14:textId="77777777" w:rsidR="00004FD1" w:rsidRDefault="00004FD1">
      <w:pPr>
        <w:pStyle w:val="TOC10"/>
      </w:pPr>
    </w:p>
    <w:p w14:paraId="39DCC878" w14:textId="77777777" w:rsidR="00004FD1" w:rsidRDefault="00400A3B">
      <w:pPr>
        <w:widowControl/>
        <w:spacing w:line="360" w:lineRule="auto"/>
        <w:jc w:val="left"/>
        <w:rPr>
          <w:rFonts w:ascii="黑体" w:eastAsia="黑体" w:hAnsi="黑体"/>
          <w:sz w:val="36"/>
          <w:szCs w:val="36"/>
        </w:rPr>
        <w:sectPr w:rsidR="00004FD1">
          <w:footerReference w:type="default" r:id="rId10"/>
          <w:pgSz w:w="11906" w:h="16838"/>
          <w:pgMar w:top="1440" w:right="1800" w:bottom="1440" w:left="1800" w:header="851" w:footer="992" w:gutter="0"/>
          <w:cols w:space="425"/>
          <w:docGrid w:type="lines" w:linePitch="312"/>
        </w:sectPr>
      </w:pPr>
      <w:r>
        <w:rPr>
          <w:rFonts w:ascii="黑体" w:eastAsia="黑体" w:hAnsi="黑体"/>
          <w:sz w:val="36"/>
          <w:szCs w:val="36"/>
        </w:rPr>
        <w:fldChar w:fldCharType="begin"/>
      </w:r>
      <w:r>
        <w:rPr>
          <w:rFonts w:ascii="黑体" w:eastAsia="黑体" w:hAnsi="黑体"/>
          <w:sz w:val="36"/>
          <w:szCs w:val="36"/>
        </w:rPr>
        <w:instrText xml:space="preserve"> TOC \h \z \c "</w:instrText>
      </w:r>
      <w:r>
        <w:rPr>
          <w:rFonts w:ascii="黑体" w:eastAsia="黑体" w:hAnsi="黑体" w:hint="eastAsia"/>
          <w:sz w:val="36"/>
          <w:szCs w:val="36"/>
        </w:rPr>
        <w:instrText>图表</w:instrText>
      </w:r>
      <w:r>
        <w:rPr>
          <w:rFonts w:ascii="黑体" w:eastAsia="黑体" w:hAnsi="黑体"/>
          <w:sz w:val="36"/>
          <w:szCs w:val="36"/>
        </w:rPr>
        <w:instrText xml:space="preserve">" </w:instrText>
      </w:r>
      <w:r>
        <w:rPr>
          <w:rFonts w:ascii="黑体" w:eastAsia="黑体" w:hAnsi="黑体"/>
          <w:sz w:val="36"/>
          <w:szCs w:val="36"/>
        </w:rPr>
        <w:fldChar w:fldCharType="end"/>
      </w:r>
    </w:p>
    <w:p w14:paraId="660386A6" w14:textId="0D5939E7" w:rsidR="00004FD1" w:rsidRDefault="00400A3B">
      <w:pPr>
        <w:pStyle w:val="1"/>
        <w:spacing w:beforeLines="50" w:before="156" w:afterLines="50" w:after="156" w:line="240" w:lineRule="auto"/>
        <w:jc w:val="center"/>
        <w:rPr>
          <w:rFonts w:ascii="黑体" w:eastAsia="黑体" w:hAnsi="黑体"/>
          <w:sz w:val="36"/>
          <w:szCs w:val="36"/>
        </w:rPr>
      </w:pPr>
      <w:bookmarkStart w:id="1" w:name="_Toc21546650"/>
      <w:bookmarkStart w:id="2" w:name="_Toc76716698"/>
      <w:bookmarkEnd w:id="0"/>
      <w:r>
        <w:rPr>
          <w:rFonts w:ascii="黑体" w:eastAsia="黑体" w:hAnsi="黑体" w:hint="eastAsia"/>
          <w:sz w:val="36"/>
          <w:szCs w:val="36"/>
        </w:rPr>
        <w:lastRenderedPageBreak/>
        <w:t>1基于链式存储结构线性表</w:t>
      </w:r>
      <w:r w:rsidR="008369B7">
        <w:rPr>
          <w:rFonts w:ascii="黑体" w:eastAsia="黑体" w:hAnsi="黑体" w:hint="eastAsia"/>
          <w:sz w:val="36"/>
          <w:szCs w:val="36"/>
        </w:rPr>
        <w:t>的操作</w:t>
      </w:r>
      <w:r>
        <w:rPr>
          <w:rFonts w:ascii="黑体" w:eastAsia="黑体" w:hAnsi="黑体" w:hint="eastAsia"/>
          <w:sz w:val="36"/>
          <w:szCs w:val="36"/>
        </w:rPr>
        <w:t>实现</w:t>
      </w:r>
      <w:bookmarkEnd w:id="1"/>
      <w:bookmarkEnd w:id="2"/>
    </w:p>
    <w:p w14:paraId="30516D17" w14:textId="012CD22D" w:rsidR="00004FD1" w:rsidRPr="008B3808" w:rsidRDefault="00400A3B" w:rsidP="008B3808">
      <w:pPr>
        <w:pStyle w:val="2"/>
        <w:spacing w:beforeLines="50" w:before="156" w:afterLines="50" w:after="156" w:line="360" w:lineRule="auto"/>
        <w:rPr>
          <w:rFonts w:ascii="黑体" w:hAnsi="黑体"/>
          <w:sz w:val="28"/>
          <w:szCs w:val="28"/>
        </w:rPr>
      </w:pPr>
      <w:bookmarkStart w:id="3" w:name="_Toc21546651"/>
      <w:bookmarkStart w:id="4" w:name="_Toc76716699"/>
      <w:r w:rsidRPr="008B3808">
        <w:rPr>
          <w:rFonts w:ascii="黑体" w:hAnsi="黑体" w:hint="eastAsia"/>
          <w:sz w:val="28"/>
          <w:szCs w:val="28"/>
        </w:rPr>
        <w:t>1</w:t>
      </w:r>
      <w:r w:rsidRPr="008B3808">
        <w:rPr>
          <w:rFonts w:ascii="黑体" w:hAnsi="黑体"/>
          <w:sz w:val="28"/>
          <w:szCs w:val="28"/>
        </w:rPr>
        <w:t xml:space="preserve">.1 </w:t>
      </w:r>
      <w:r w:rsidRPr="008B3808">
        <w:rPr>
          <w:rFonts w:ascii="黑体" w:hAnsi="黑体" w:hint="eastAsia"/>
          <w:sz w:val="28"/>
          <w:szCs w:val="28"/>
        </w:rPr>
        <w:t>实验目的</w:t>
      </w:r>
      <w:bookmarkEnd w:id="3"/>
      <w:bookmarkEnd w:id="4"/>
    </w:p>
    <w:p w14:paraId="3ED2DC94" w14:textId="77777777" w:rsidR="00004FD1" w:rsidRDefault="00400A3B">
      <w:pPr>
        <w:spacing w:line="360" w:lineRule="auto"/>
        <w:ind w:firstLineChars="200" w:firstLine="480"/>
        <w:rPr>
          <w:rFonts w:ascii="宋体" w:hAnsi="宋体"/>
          <w:sz w:val="24"/>
        </w:rPr>
      </w:pPr>
      <w:r>
        <w:rPr>
          <w:rFonts w:ascii="宋体" w:hAnsi="宋体" w:hint="eastAsia"/>
          <w:sz w:val="24"/>
        </w:rPr>
        <w:t>通过实验达到：</w:t>
      </w:r>
    </w:p>
    <w:p w14:paraId="3A64EFB6" w14:textId="0EA87790" w:rsidR="00004FD1" w:rsidRDefault="00400A3B">
      <w:pPr>
        <w:spacing w:line="360" w:lineRule="auto"/>
        <w:ind w:firstLineChars="200" w:firstLine="480"/>
        <w:rPr>
          <w:rFonts w:ascii="宋体" w:hAnsi="宋体"/>
          <w:sz w:val="24"/>
        </w:rPr>
      </w:pPr>
      <w:r>
        <w:rPr>
          <w:rFonts w:ascii="宋体" w:hAnsi="宋体" w:hint="eastAsia"/>
          <w:sz w:val="24"/>
        </w:rPr>
        <w:t>（1）加深对线性表的概念、基本运算</w:t>
      </w:r>
      <w:r w:rsidR="008369B7">
        <w:rPr>
          <w:rFonts w:ascii="宋体" w:hAnsi="宋体" w:hint="eastAsia"/>
          <w:sz w:val="24"/>
        </w:rPr>
        <w:t>和操作</w:t>
      </w:r>
      <w:r>
        <w:rPr>
          <w:rFonts w:ascii="宋体" w:hAnsi="宋体" w:hint="eastAsia"/>
          <w:sz w:val="24"/>
        </w:rPr>
        <w:t>的理解；</w:t>
      </w:r>
    </w:p>
    <w:p w14:paraId="4D4CD9B4" w14:textId="77777777" w:rsidR="00004FD1" w:rsidRDefault="00400A3B">
      <w:pPr>
        <w:spacing w:line="360" w:lineRule="auto"/>
        <w:ind w:firstLineChars="200" w:firstLine="480"/>
        <w:rPr>
          <w:rFonts w:ascii="宋体" w:hAnsi="宋体"/>
          <w:sz w:val="24"/>
        </w:rPr>
      </w:pPr>
      <w:r>
        <w:rPr>
          <w:rFonts w:ascii="宋体" w:hAnsi="宋体" w:hint="eastAsia"/>
          <w:sz w:val="24"/>
        </w:rPr>
        <w:t>（2）熟练掌握线性表的逻辑结构与物理结构的关系；</w:t>
      </w:r>
    </w:p>
    <w:p w14:paraId="1848BE43" w14:textId="48CAE9C4" w:rsidR="00004FD1" w:rsidRDefault="00400A3B">
      <w:pPr>
        <w:spacing w:line="360" w:lineRule="auto"/>
        <w:ind w:firstLineChars="200" w:firstLine="480"/>
        <w:rPr>
          <w:rFonts w:ascii="宋体" w:hAnsi="宋体"/>
          <w:sz w:val="24"/>
        </w:rPr>
      </w:pPr>
      <w:r>
        <w:rPr>
          <w:rFonts w:ascii="宋体" w:hAnsi="宋体" w:hint="eastAsia"/>
          <w:sz w:val="24"/>
        </w:rPr>
        <w:t>（3）</w:t>
      </w:r>
      <w:r w:rsidR="008369B7">
        <w:rPr>
          <w:rFonts w:ascii="宋体" w:hAnsi="宋体" w:hint="eastAsia"/>
          <w:sz w:val="24"/>
        </w:rPr>
        <w:t>掌握稀疏数据在表达、储存和运算处理方面的基本方法，</w:t>
      </w:r>
      <w:r w:rsidRPr="002E54CF">
        <w:rPr>
          <w:rFonts w:ascii="宋体" w:hAnsi="宋体" w:hint="eastAsia"/>
          <w:sz w:val="24"/>
        </w:rPr>
        <w:t>并</w:t>
      </w:r>
      <w:r w:rsidR="008369B7" w:rsidRPr="002E54CF">
        <w:rPr>
          <w:rFonts w:ascii="宋体" w:hAnsi="宋体" w:hint="eastAsia"/>
          <w:sz w:val="24"/>
        </w:rPr>
        <w:t>通过基本操作的实践巩固链表的应用能力</w:t>
      </w:r>
      <w:r w:rsidRPr="002E54CF">
        <w:rPr>
          <w:rFonts w:ascii="宋体" w:hAnsi="宋体" w:hint="eastAsia"/>
          <w:sz w:val="24"/>
        </w:rPr>
        <w:t>；</w:t>
      </w:r>
    </w:p>
    <w:p w14:paraId="39B7CB16" w14:textId="77777777" w:rsidR="00004FD1" w:rsidRDefault="00400A3B">
      <w:pPr>
        <w:spacing w:line="360" w:lineRule="auto"/>
        <w:ind w:firstLineChars="200" w:firstLine="480"/>
        <w:rPr>
          <w:rFonts w:ascii="宋体" w:hAnsi="宋体"/>
          <w:sz w:val="24"/>
        </w:rPr>
      </w:pPr>
      <w:r>
        <w:rPr>
          <w:rFonts w:ascii="宋体" w:hAnsi="宋体" w:hint="eastAsia"/>
          <w:sz w:val="24"/>
        </w:rPr>
        <w:t>（4）</w:t>
      </w:r>
      <w:r w:rsidRPr="002E54CF">
        <w:rPr>
          <w:rFonts w:ascii="宋体" w:hAnsi="宋体" w:hint="eastAsia"/>
          <w:sz w:val="24"/>
        </w:rPr>
        <w:t>学习与掌握程序框架的构建和通过键盘输入参数的方法，</w:t>
      </w:r>
      <w:r>
        <w:rPr>
          <w:rFonts w:ascii="宋体" w:hAnsi="宋体" w:hint="eastAsia"/>
          <w:sz w:val="24"/>
        </w:rPr>
        <w:t>掌握将各个基本运算功能模块组织在一个可执行系统中的方法；</w:t>
      </w:r>
    </w:p>
    <w:p w14:paraId="5AF6CE0D" w14:textId="10E4697B" w:rsidR="00004FD1" w:rsidRDefault="00400A3B">
      <w:pPr>
        <w:spacing w:line="360" w:lineRule="auto"/>
        <w:ind w:firstLineChars="200" w:firstLine="480"/>
        <w:rPr>
          <w:rFonts w:ascii="宋体" w:hAnsi="宋体"/>
          <w:sz w:val="24"/>
        </w:rPr>
      </w:pPr>
      <w:r>
        <w:rPr>
          <w:rFonts w:ascii="宋体" w:hAnsi="宋体" w:hint="eastAsia"/>
          <w:sz w:val="24"/>
        </w:rPr>
        <w:t>（5）按照基本的实验要求开展实验，按照规范进行实验报告的编写。</w:t>
      </w:r>
    </w:p>
    <w:p w14:paraId="25AF4523" w14:textId="3692F03E" w:rsidR="00941E9E" w:rsidRPr="002E54CF" w:rsidRDefault="00941E9E" w:rsidP="00C82BE3">
      <w:pPr>
        <w:pStyle w:val="21"/>
        <w:spacing w:line="360" w:lineRule="auto"/>
        <w:ind w:left="34" w:firstLine="480"/>
        <w:rPr>
          <w:rFonts w:ascii="宋体" w:hAnsi="宋体"/>
          <w:sz w:val="24"/>
        </w:rPr>
      </w:pPr>
      <w:r w:rsidRPr="002E54CF">
        <w:rPr>
          <w:rFonts w:ascii="宋体" w:hAnsi="宋体" w:hint="eastAsia"/>
          <w:sz w:val="24"/>
        </w:rPr>
        <w:t>（6）从使用链表方式和稀疏数据的表达方式出发，体会合适的数据结构形式可以有效利用计算机系统有限的内存资源，领会并认真掌握基本技能，在今后的学习、科研和工作中，体现职业素质，展示工匠精神。</w:t>
      </w:r>
    </w:p>
    <w:p w14:paraId="494BB85E" w14:textId="661193BD" w:rsidR="00004FD1" w:rsidRDefault="00400A3B">
      <w:pPr>
        <w:pStyle w:val="2"/>
        <w:spacing w:beforeLines="50" w:before="156" w:afterLines="50" w:after="156" w:line="360" w:lineRule="auto"/>
        <w:rPr>
          <w:rFonts w:ascii="黑体"/>
          <w:sz w:val="28"/>
          <w:szCs w:val="28"/>
        </w:rPr>
      </w:pPr>
      <w:bookmarkStart w:id="5" w:name="_Toc21546652"/>
      <w:bookmarkStart w:id="6" w:name="_Toc76716700"/>
      <w:r>
        <w:rPr>
          <w:rFonts w:ascii="黑体" w:hAnsi="黑体" w:hint="eastAsia"/>
          <w:sz w:val="28"/>
          <w:szCs w:val="28"/>
        </w:rPr>
        <w:t>1</w:t>
      </w:r>
      <w:r>
        <w:rPr>
          <w:rFonts w:ascii="黑体" w:hAnsi="黑体"/>
          <w:sz w:val="28"/>
          <w:szCs w:val="28"/>
        </w:rPr>
        <w:t xml:space="preserve">.2 </w:t>
      </w:r>
      <w:r>
        <w:rPr>
          <w:rFonts w:ascii="黑体" w:hAnsi="黑体" w:hint="eastAsia"/>
          <w:sz w:val="28"/>
          <w:szCs w:val="28"/>
        </w:rPr>
        <w:t>线性表</w:t>
      </w:r>
      <w:r w:rsidR="008369B7">
        <w:rPr>
          <w:rFonts w:ascii="黑体" w:hAnsi="黑体" w:hint="eastAsia"/>
          <w:sz w:val="28"/>
          <w:szCs w:val="28"/>
        </w:rPr>
        <w:t>的操作实现</w:t>
      </w:r>
      <w:bookmarkEnd w:id="5"/>
      <w:bookmarkEnd w:id="6"/>
    </w:p>
    <w:p w14:paraId="78ECBA59" w14:textId="3A746F83" w:rsidR="00004FD1" w:rsidRDefault="00941E9E">
      <w:pPr>
        <w:spacing w:line="360" w:lineRule="auto"/>
        <w:ind w:firstLineChars="200" w:firstLine="480"/>
        <w:rPr>
          <w:rFonts w:ascii="宋体" w:hAnsi="宋体"/>
          <w:sz w:val="24"/>
        </w:rPr>
      </w:pPr>
      <w:r>
        <w:rPr>
          <w:rFonts w:ascii="宋体" w:hAnsi="宋体" w:hint="eastAsia"/>
          <w:sz w:val="24"/>
        </w:rPr>
        <w:t>可以选做以下两个实验内容中的一个。其中，实验内容分为基本功能实现和升级功能实现两个部分，</w:t>
      </w:r>
      <w:r w:rsidR="00D354FC">
        <w:rPr>
          <w:rFonts w:ascii="宋体" w:hAnsi="宋体" w:hint="eastAsia"/>
          <w:sz w:val="24"/>
        </w:rPr>
        <w:t>在完成基本功能的基础上，再来分析、设计和完成升级功能部分的实现工作。</w:t>
      </w:r>
    </w:p>
    <w:p w14:paraId="46FA643B" w14:textId="6B6AB7A4" w:rsidR="008369B7" w:rsidRPr="00941E9E" w:rsidRDefault="00D354FC" w:rsidP="00D354FC">
      <w:pPr>
        <w:pStyle w:val="4"/>
        <w:rPr>
          <w:rStyle w:val="af5"/>
          <w:rFonts w:ascii="黑体" w:eastAsia="黑体" w:hAnsi="黑体"/>
          <w:sz w:val="24"/>
          <w:szCs w:val="24"/>
        </w:rPr>
      </w:pPr>
      <w:r w:rsidRPr="00AF0BEC">
        <w:t>1.2.1</w:t>
      </w:r>
      <w:proofErr w:type="gramStart"/>
      <w:r>
        <w:rPr>
          <w:rFonts w:hint="eastAsia"/>
        </w:rPr>
        <w:t>一</w:t>
      </w:r>
      <w:proofErr w:type="gramEnd"/>
      <w:r>
        <w:rPr>
          <w:rFonts w:hint="eastAsia"/>
        </w:rPr>
        <w:t>元稀疏多项式计算器</w:t>
      </w:r>
    </w:p>
    <w:p w14:paraId="3B35343F" w14:textId="2B65FDE7" w:rsidR="00D354FC" w:rsidRDefault="00D354FC">
      <w:pPr>
        <w:spacing w:line="360" w:lineRule="auto"/>
        <w:ind w:firstLineChars="200" w:firstLine="480"/>
        <w:rPr>
          <w:rFonts w:ascii="宋体" w:hAnsi="宋体"/>
          <w:sz w:val="24"/>
        </w:rPr>
      </w:pPr>
      <w:r>
        <w:rPr>
          <w:rFonts w:ascii="宋体" w:hAnsi="宋体" w:hint="eastAsia"/>
          <w:sz w:val="24"/>
        </w:rPr>
        <w:t>设计一个一元稀疏多项式的</w:t>
      </w:r>
      <w:r w:rsidR="00B70BDF">
        <w:rPr>
          <w:rFonts w:ascii="宋体" w:hAnsi="宋体" w:hint="eastAsia"/>
          <w:sz w:val="24"/>
        </w:rPr>
        <w:t>加减运算</w:t>
      </w:r>
      <w:r>
        <w:rPr>
          <w:rFonts w:ascii="宋体" w:hAnsi="宋体" w:hint="eastAsia"/>
          <w:sz w:val="24"/>
        </w:rPr>
        <w:t>计算器，能够在界面或同一屏幕上能够看到两个输入的多项式和运算结果的多项式，结果多项式的输出形式为：</w:t>
      </w:r>
    </w:p>
    <w:p w14:paraId="4CF4BE74" w14:textId="0EE227B2" w:rsidR="00D354FC" w:rsidRDefault="0012034E" w:rsidP="00D354FC">
      <w:pPr>
        <w:spacing w:line="360" w:lineRule="auto"/>
        <w:ind w:firstLineChars="200" w:firstLine="480"/>
        <w:rPr>
          <w:rFonts w:ascii="宋体" w:hAnsi="宋体"/>
          <w:sz w:val="24"/>
        </w:rPr>
      </w:pPr>
      <w:r>
        <w:rPr>
          <w:rFonts w:ascii="宋体" w:hAnsi="宋体"/>
          <w:sz w:val="24"/>
        </w:rPr>
        <w:t>1</w:t>
      </w:r>
      <w:r>
        <w:rPr>
          <w:rFonts w:ascii="宋体" w:hAnsi="宋体" w:hint="eastAsia"/>
          <w:sz w:val="24"/>
        </w:rPr>
        <w:t>）整数序列：</w:t>
      </w:r>
      <w:r w:rsidR="00D354FC">
        <w:rPr>
          <w:rFonts w:ascii="宋体" w:hAnsi="宋体"/>
          <w:sz w:val="24"/>
        </w:rPr>
        <w:t>n,c1,e1,c2,e2,</w:t>
      </w:r>
      <w:r w:rsidR="00D354FC">
        <w:rPr>
          <w:rFonts w:ascii="宋体" w:hAnsi="宋体" w:hint="eastAsia"/>
          <w:sz w:val="24"/>
        </w:rPr>
        <w:t>……,</w:t>
      </w:r>
      <w:proofErr w:type="spellStart"/>
      <w:r w:rsidR="00D354FC">
        <w:rPr>
          <w:rFonts w:ascii="宋体" w:hAnsi="宋体"/>
          <w:sz w:val="24"/>
        </w:rPr>
        <w:t>cn,en</w:t>
      </w:r>
      <w:proofErr w:type="spellEnd"/>
      <w:r w:rsidR="00D354FC">
        <w:rPr>
          <w:rFonts w:ascii="宋体" w:hAnsi="宋体" w:hint="eastAsia"/>
          <w:sz w:val="24"/>
        </w:rPr>
        <w:t>，其中，n是多项式的项数，c</w:t>
      </w:r>
      <w:r w:rsidR="00D354FC">
        <w:rPr>
          <w:rFonts w:ascii="宋体" w:hAnsi="宋体"/>
          <w:sz w:val="24"/>
        </w:rPr>
        <w:t>i</w:t>
      </w:r>
      <w:r w:rsidR="00D354FC">
        <w:rPr>
          <w:rFonts w:ascii="宋体" w:hAnsi="宋体" w:hint="eastAsia"/>
          <w:sz w:val="24"/>
        </w:rPr>
        <w:t>和</w:t>
      </w:r>
      <w:proofErr w:type="spellStart"/>
      <w:r w:rsidR="00D354FC">
        <w:rPr>
          <w:rFonts w:ascii="宋体" w:hAnsi="宋体"/>
          <w:sz w:val="24"/>
        </w:rPr>
        <w:t>ei</w:t>
      </w:r>
      <w:proofErr w:type="spellEnd"/>
      <w:r w:rsidR="00D354FC">
        <w:rPr>
          <w:rFonts w:ascii="宋体" w:hAnsi="宋体" w:hint="eastAsia"/>
          <w:sz w:val="24"/>
        </w:rPr>
        <w:t>分别是第</w:t>
      </w:r>
      <w:proofErr w:type="spellStart"/>
      <w:r w:rsidR="00D354FC">
        <w:rPr>
          <w:rFonts w:ascii="宋体" w:hAnsi="宋体" w:hint="eastAsia"/>
          <w:sz w:val="24"/>
        </w:rPr>
        <w:t>i</w:t>
      </w:r>
      <w:proofErr w:type="spellEnd"/>
      <w:r w:rsidR="00D354FC">
        <w:rPr>
          <w:rFonts w:ascii="宋体" w:hAnsi="宋体" w:hint="eastAsia"/>
          <w:sz w:val="24"/>
        </w:rPr>
        <w:t>项的系数和指数，序列按指数</w:t>
      </w:r>
      <w:r w:rsidRPr="0012034E">
        <w:rPr>
          <w:rFonts w:ascii="宋体" w:hAnsi="宋体" w:hint="eastAsia"/>
          <w:b/>
          <w:bCs/>
          <w:color w:val="FF0000"/>
          <w:sz w:val="24"/>
        </w:rPr>
        <w:t>升序</w:t>
      </w:r>
      <w:r w:rsidR="00D354FC">
        <w:rPr>
          <w:rFonts w:ascii="宋体" w:hAnsi="宋体" w:hint="eastAsia"/>
          <w:sz w:val="24"/>
        </w:rPr>
        <w:t>排列。</w:t>
      </w:r>
    </w:p>
    <w:p w14:paraId="796B6ADD" w14:textId="549C88FD" w:rsidR="0012034E" w:rsidRPr="0012034E" w:rsidRDefault="0012034E" w:rsidP="0012034E">
      <w:pPr>
        <w:spacing w:line="360" w:lineRule="auto"/>
        <w:ind w:firstLineChars="200" w:firstLine="480"/>
        <w:rPr>
          <w:rFonts w:ascii="宋体" w:hAnsi="宋体"/>
          <w:sz w:val="24"/>
        </w:rPr>
      </w:pPr>
      <w:r>
        <w:rPr>
          <w:rFonts w:ascii="宋体" w:hAnsi="宋体"/>
          <w:sz w:val="24"/>
        </w:rPr>
        <w:t>2</w:t>
      </w:r>
      <w:r>
        <w:rPr>
          <w:rFonts w:ascii="宋体" w:hAnsi="宋体" w:hint="eastAsia"/>
          <w:sz w:val="24"/>
        </w:rPr>
        <w:t>）自然书写序列：</w:t>
      </w:r>
      <w:proofErr w:type="spellStart"/>
      <w:r>
        <w:rPr>
          <w:rFonts w:ascii="宋体" w:hAnsi="宋体"/>
          <w:sz w:val="24"/>
        </w:rPr>
        <w:t>cnX^en</w:t>
      </w:r>
      <w:proofErr w:type="spellEnd"/>
      <w:r>
        <w:rPr>
          <w:rFonts w:ascii="宋体" w:hAnsi="宋体"/>
          <w:sz w:val="24"/>
        </w:rPr>
        <w:t>+</w:t>
      </w:r>
      <w:r>
        <w:rPr>
          <w:rFonts w:ascii="宋体" w:hAnsi="宋体" w:hint="eastAsia"/>
          <w:sz w:val="24"/>
        </w:rPr>
        <w:t>/</w:t>
      </w:r>
      <w:r>
        <w:rPr>
          <w:rFonts w:ascii="宋体" w:hAnsi="宋体"/>
          <w:sz w:val="24"/>
        </w:rPr>
        <w:t>-</w:t>
      </w:r>
      <w:r>
        <w:rPr>
          <w:rFonts w:ascii="宋体" w:hAnsi="宋体" w:hint="eastAsia"/>
          <w:sz w:val="24"/>
        </w:rPr>
        <w:t>……</w:t>
      </w:r>
      <w:proofErr w:type="spellStart"/>
      <w:r>
        <w:rPr>
          <w:rFonts w:ascii="宋体" w:hAnsi="宋体"/>
          <w:sz w:val="24"/>
        </w:rPr>
        <w:t>c</w:t>
      </w:r>
      <w:r w:rsidR="00B70BDF">
        <w:rPr>
          <w:rFonts w:ascii="宋体" w:hAnsi="宋体" w:hint="eastAsia"/>
          <w:sz w:val="24"/>
        </w:rPr>
        <w:t>i</w:t>
      </w:r>
      <w:r>
        <w:rPr>
          <w:rFonts w:ascii="宋体" w:hAnsi="宋体"/>
          <w:sz w:val="24"/>
        </w:rPr>
        <w:t>X</w:t>
      </w:r>
      <w:proofErr w:type="spellEnd"/>
      <w:r>
        <w:rPr>
          <w:rFonts w:ascii="宋体" w:hAnsi="宋体"/>
          <w:sz w:val="24"/>
        </w:rPr>
        <w:t>+</w:t>
      </w:r>
      <w:r>
        <w:rPr>
          <w:rFonts w:ascii="宋体" w:hAnsi="宋体" w:hint="eastAsia"/>
          <w:sz w:val="24"/>
        </w:rPr>
        <w:t>/</w:t>
      </w:r>
      <w:r>
        <w:rPr>
          <w:rFonts w:ascii="宋体" w:hAnsi="宋体"/>
          <w:sz w:val="24"/>
        </w:rPr>
        <w:t>-</w:t>
      </w:r>
      <w:r w:rsidR="00B70BDF">
        <w:rPr>
          <w:rFonts w:ascii="宋体" w:hAnsi="宋体" w:hint="eastAsia"/>
          <w:sz w:val="24"/>
        </w:rPr>
        <w:t>……</w:t>
      </w:r>
      <w:r>
        <w:rPr>
          <w:rFonts w:ascii="宋体" w:hAnsi="宋体" w:hint="eastAsia"/>
          <w:sz w:val="24"/>
        </w:rPr>
        <w:t>，如：2X^</w:t>
      </w:r>
      <w:r>
        <w:rPr>
          <w:rFonts w:ascii="宋体" w:hAnsi="宋体"/>
          <w:sz w:val="24"/>
        </w:rPr>
        <w:t>8-</w:t>
      </w:r>
      <w:r>
        <w:rPr>
          <w:rFonts w:ascii="宋体" w:hAnsi="宋体" w:hint="eastAsia"/>
          <w:sz w:val="24"/>
        </w:rPr>
        <w:t>X</w:t>
      </w:r>
      <w:r>
        <w:rPr>
          <w:rFonts w:ascii="宋体" w:hAnsi="宋体"/>
          <w:sz w:val="24"/>
        </w:rPr>
        <w:t>+3</w:t>
      </w:r>
      <w:r>
        <w:rPr>
          <w:rFonts w:ascii="宋体" w:hAnsi="宋体" w:hint="eastAsia"/>
          <w:sz w:val="24"/>
        </w:rPr>
        <w:t>；其中，序列按指数</w:t>
      </w:r>
      <w:r w:rsidRPr="0012034E">
        <w:rPr>
          <w:rFonts w:ascii="宋体" w:hAnsi="宋体" w:hint="eastAsia"/>
          <w:b/>
          <w:bCs/>
          <w:color w:val="FF0000"/>
          <w:sz w:val="24"/>
        </w:rPr>
        <w:t>降序</w:t>
      </w:r>
      <w:r>
        <w:rPr>
          <w:rFonts w:ascii="宋体" w:hAnsi="宋体" w:hint="eastAsia"/>
          <w:sz w:val="24"/>
        </w:rPr>
        <w:t>排列</w:t>
      </w:r>
      <w:r w:rsidR="00B70BDF">
        <w:rPr>
          <w:rFonts w:ascii="宋体" w:hAnsi="宋体" w:hint="eastAsia"/>
          <w:sz w:val="24"/>
        </w:rPr>
        <w:t>。</w:t>
      </w:r>
    </w:p>
    <w:p w14:paraId="2CB5DE1F" w14:textId="6E72F3CD" w:rsidR="00004FD1" w:rsidRPr="0012034E" w:rsidRDefault="0012034E" w:rsidP="0012034E">
      <w:pPr>
        <w:spacing w:line="360" w:lineRule="auto"/>
        <w:ind w:left="480"/>
        <w:rPr>
          <w:rFonts w:ascii="宋体" w:hAnsi="宋体"/>
          <w:sz w:val="24"/>
        </w:rPr>
      </w:pPr>
      <w:r>
        <w:rPr>
          <w:rFonts w:ascii="宋体" w:hAnsi="宋体" w:hint="eastAsia"/>
          <w:sz w:val="24"/>
        </w:rPr>
        <w:t>(</w:t>
      </w:r>
      <w:r>
        <w:rPr>
          <w:rFonts w:ascii="宋体" w:hAnsi="宋体"/>
          <w:sz w:val="24"/>
        </w:rPr>
        <w:t>1)</w:t>
      </w:r>
      <w:r w:rsidR="00277CE6" w:rsidRPr="0012034E">
        <w:rPr>
          <w:rFonts w:ascii="宋体" w:hAnsi="宋体" w:hint="eastAsia"/>
          <w:sz w:val="24"/>
        </w:rPr>
        <w:t>计算器的界面设计根据自身编程能力进行</w:t>
      </w:r>
      <w:r w:rsidR="00400A3B" w:rsidRPr="0012034E">
        <w:rPr>
          <w:rFonts w:ascii="宋体" w:hAnsi="宋体" w:hint="eastAsia"/>
          <w:sz w:val="24"/>
        </w:rPr>
        <w:t>。</w:t>
      </w:r>
    </w:p>
    <w:p w14:paraId="5817136B" w14:textId="0EDD43C3" w:rsidR="00004FD1" w:rsidRDefault="0012034E">
      <w:pPr>
        <w:spacing w:line="360" w:lineRule="auto"/>
        <w:ind w:firstLineChars="200" w:firstLine="480"/>
        <w:rPr>
          <w:rFonts w:ascii="宋体"/>
          <w:sz w:val="24"/>
        </w:rPr>
      </w:pPr>
      <w:r>
        <w:rPr>
          <w:rFonts w:ascii="宋体" w:hAnsi="宋体" w:hint="eastAsia"/>
          <w:sz w:val="24"/>
        </w:rPr>
        <w:lastRenderedPageBreak/>
        <w:t>(</w:t>
      </w:r>
      <w:r>
        <w:rPr>
          <w:rFonts w:ascii="宋体" w:hAnsi="宋体"/>
          <w:sz w:val="24"/>
        </w:rPr>
        <w:t>2)</w:t>
      </w:r>
      <w:r w:rsidR="00277CE6">
        <w:rPr>
          <w:rFonts w:ascii="宋体" w:hAnsi="宋体" w:hint="eastAsia"/>
          <w:sz w:val="24"/>
        </w:rPr>
        <w:t>多项式输入的方式可以采用上面要求的输出的格式，或者自己设计系数多项式的输入规范，如按指数升序。其中，在升级功能要求中，</w:t>
      </w:r>
      <w:r>
        <w:rPr>
          <w:rFonts w:ascii="宋体" w:hAnsi="宋体" w:hint="eastAsia"/>
          <w:sz w:val="24"/>
        </w:rPr>
        <w:t>需要考虑自由格式输入的情况</w:t>
      </w:r>
      <w:r w:rsidR="00400A3B">
        <w:rPr>
          <w:rFonts w:ascii="宋体" w:hAnsi="宋体" w:hint="eastAsia"/>
          <w:sz w:val="24"/>
        </w:rPr>
        <w:t>。</w:t>
      </w:r>
    </w:p>
    <w:p w14:paraId="0850C6A4" w14:textId="6E0A61C5" w:rsidR="00004FD1" w:rsidRDefault="0012034E">
      <w:pPr>
        <w:spacing w:line="360" w:lineRule="auto"/>
        <w:ind w:firstLineChars="200" w:firstLine="480"/>
        <w:rPr>
          <w:rFonts w:ascii="宋体"/>
          <w:sz w:val="24"/>
        </w:rPr>
      </w:pPr>
      <w:r>
        <w:rPr>
          <w:rFonts w:ascii="宋体" w:hAnsi="宋体" w:hint="eastAsia"/>
          <w:sz w:val="24"/>
        </w:rPr>
        <w:t>(</w:t>
      </w:r>
      <w:r>
        <w:rPr>
          <w:rFonts w:ascii="宋体" w:hAnsi="宋体"/>
          <w:sz w:val="24"/>
        </w:rPr>
        <w:t>3)</w:t>
      </w:r>
      <w:r>
        <w:rPr>
          <w:rFonts w:ascii="宋体" w:hAnsi="宋体" w:hint="eastAsia"/>
          <w:sz w:val="24"/>
        </w:rPr>
        <w:t>分析两个多项式的同指数的项进行运算的通用模式，什么情况下运算后该</w:t>
      </w:r>
      <w:proofErr w:type="gramStart"/>
      <w:r>
        <w:rPr>
          <w:rFonts w:ascii="宋体" w:hAnsi="宋体" w:hint="eastAsia"/>
          <w:sz w:val="24"/>
        </w:rPr>
        <w:t>指数项会消失</w:t>
      </w:r>
      <w:proofErr w:type="gramEnd"/>
      <w:r>
        <w:rPr>
          <w:rFonts w:ascii="宋体" w:hAnsi="宋体" w:hint="eastAsia"/>
          <w:sz w:val="24"/>
        </w:rPr>
        <w:t>。</w:t>
      </w:r>
    </w:p>
    <w:p w14:paraId="73BF7353" w14:textId="351A8B83" w:rsidR="00004FD1" w:rsidRDefault="0012034E">
      <w:pPr>
        <w:spacing w:line="360" w:lineRule="auto"/>
        <w:ind w:firstLineChars="200" w:firstLine="480"/>
        <w:rPr>
          <w:rFonts w:ascii="宋体"/>
          <w:sz w:val="24"/>
        </w:rPr>
      </w:pPr>
      <w:r>
        <w:rPr>
          <w:rFonts w:ascii="宋体" w:hAnsi="宋体" w:hint="eastAsia"/>
          <w:sz w:val="24"/>
        </w:rPr>
        <w:t>(</w:t>
      </w:r>
      <w:r>
        <w:rPr>
          <w:rFonts w:ascii="宋体" w:hAnsi="宋体"/>
          <w:sz w:val="24"/>
        </w:rPr>
        <w:t>4)</w:t>
      </w:r>
      <w:r>
        <w:rPr>
          <w:rFonts w:ascii="宋体" w:hAnsi="宋体" w:hint="eastAsia"/>
          <w:sz w:val="24"/>
        </w:rPr>
        <w:t>汇总</w:t>
      </w:r>
      <w:r w:rsidR="00B70BDF">
        <w:rPr>
          <w:rFonts w:ascii="宋体" w:hAnsi="宋体" w:hint="eastAsia"/>
          <w:sz w:val="24"/>
        </w:rPr>
        <w:t>两个多项式运算的通用模式中遇到的各类情况，设计测试用例进行测试验证。</w:t>
      </w:r>
    </w:p>
    <w:p w14:paraId="10181B17" w14:textId="5451A220" w:rsidR="00B70BDF" w:rsidRDefault="00B70BDF" w:rsidP="00B70BDF">
      <w:pPr>
        <w:pStyle w:val="4"/>
      </w:pPr>
      <w:bookmarkStart w:id="7" w:name="_Toc21546653"/>
      <w:r w:rsidRPr="00AF0BEC">
        <w:t>1.2.</w:t>
      </w:r>
      <w:r>
        <w:t>2</w:t>
      </w:r>
      <w:r>
        <w:rPr>
          <w:rFonts w:hint="eastAsia"/>
        </w:rPr>
        <w:t>稀疏矩阵运算器</w:t>
      </w:r>
    </w:p>
    <w:p w14:paraId="0D4E57FE" w14:textId="47254AFA" w:rsidR="00B70BDF" w:rsidRDefault="00B70BDF" w:rsidP="00B70BDF">
      <w:pPr>
        <w:spacing w:line="360" w:lineRule="auto"/>
        <w:ind w:firstLineChars="200" w:firstLine="480"/>
        <w:rPr>
          <w:rFonts w:ascii="宋体" w:hAnsi="宋体"/>
          <w:sz w:val="24"/>
        </w:rPr>
      </w:pPr>
      <w:r>
        <w:rPr>
          <w:rFonts w:ascii="宋体" w:hAnsi="宋体" w:hint="eastAsia"/>
          <w:sz w:val="24"/>
        </w:rPr>
        <w:t>设计一个稀疏矩阵的计算器，能够在界面或同一屏幕上能够看到两个输入的</w:t>
      </w:r>
      <w:r w:rsidR="002D10DD">
        <w:rPr>
          <w:rFonts w:ascii="宋体" w:hAnsi="宋体" w:hint="eastAsia"/>
          <w:sz w:val="24"/>
        </w:rPr>
        <w:t>稀疏矩阵</w:t>
      </w:r>
      <w:r>
        <w:rPr>
          <w:rFonts w:ascii="宋体" w:hAnsi="宋体" w:hint="eastAsia"/>
          <w:sz w:val="24"/>
        </w:rPr>
        <w:t>和运算结果的</w:t>
      </w:r>
      <w:r w:rsidR="002D10DD">
        <w:rPr>
          <w:rFonts w:ascii="宋体" w:hAnsi="宋体" w:hint="eastAsia"/>
          <w:sz w:val="24"/>
        </w:rPr>
        <w:t>稀疏矩阵</w:t>
      </w:r>
      <w:r>
        <w:rPr>
          <w:rFonts w:ascii="宋体" w:hAnsi="宋体" w:hint="eastAsia"/>
          <w:sz w:val="24"/>
        </w:rPr>
        <w:t>，结果输出形式为</w:t>
      </w:r>
      <w:r w:rsidR="002D10DD">
        <w:rPr>
          <w:rFonts w:ascii="宋体" w:hAnsi="宋体" w:hint="eastAsia"/>
          <w:sz w:val="24"/>
        </w:rPr>
        <w:t>包含零元的矩阵。</w:t>
      </w:r>
    </w:p>
    <w:p w14:paraId="1B1AE728" w14:textId="4CDB212C" w:rsidR="00B70BDF" w:rsidRDefault="00B70BDF" w:rsidP="002D10DD">
      <w:pPr>
        <w:spacing w:line="360" w:lineRule="auto"/>
        <w:ind w:left="480"/>
        <w:rPr>
          <w:rFonts w:ascii="宋体" w:hAnsi="宋体"/>
          <w:sz w:val="24"/>
        </w:rPr>
      </w:pPr>
      <w:r>
        <w:rPr>
          <w:rFonts w:ascii="宋体" w:hAnsi="宋体" w:hint="eastAsia"/>
          <w:sz w:val="24"/>
        </w:rPr>
        <w:t>(</w:t>
      </w:r>
      <w:r>
        <w:rPr>
          <w:rFonts w:ascii="宋体" w:hAnsi="宋体"/>
          <w:sz w:val="24"/>
        </w:rPr>
        <w:t>1)</w:t>
      </w:r>
      <w:r w:rsidR="002D10DD">
        <w:rPr>
          <w:rFonts w:ascii="宋体" w:hAnsi="宋体" w:hint="eastAsia"/>
          <w:sz w:val="24"/>
        </w:rPr>
        <w:t>运算</w:t>
      </w:r>
      <w:r w:rsidRPr="0012034E">
        <w:rPr>
          <w:rFonts w:ascii="宋体" w:hAnsi="宋体" w:hint="eastAsia"/>
          <w:sz w:val="24"/>
        </w:rPr>
        <w:t>器的界面设计根据自身编程能力进行。</w:t>
      </w:r>
    </w:p>
    <w:p w14:paraId="0D94757F" w14:textId="7C7F9E2F" w:rsidR="002D10DD" w:rsidRPr="0012034E" w:rsidRDefault="002D10DD" w:rsidP="002D10DD">
      <w:pPr>
        <w:spacing w:line="360" w:lineRule="auto"/>
        <w:ind w:left="480"/>
        <w:rPr>
          <w:rFonts w:ascii="宋体" w:hAnsi="宋体"/>
          <w:sz w:val="24"/>
        </w:rPr>
      </w:pPr>
      <w:r>
        <w:rPr>
          <w:rFonts w:ascii="宋体" w:hAnsi="宋体" w:hint="eastAsia"/>
          <w:sz w:val="24"/>
        </w:rPr>
        <w:t>(</w:t>
      </w:r>
      <w:r>
        <w:rPr>
          <w:rFonts w:ascii="宋体" w:hAnsi="宋体"/>
          <w:sz w:val="24"/>
        </w:rPr>
        <w:t>2)</w:t>
      </w:r>
      <w:r w:rsidR="006474AD">
        <w:rPr>
          <w:rFonts w:ascii="宋体" w:hAnsi="宋体" w:hint="eastAsia"/>
          <w:sz w:val="24"/>
        </w:rPr>
        <w:t>分析判断两个矩阵可以进行加减和乘法运算的约束条件。</w:t>
      </w:r>
    </w:p>
    <w:p w14:paraId="7222B282" w14:textId="3AE183A2" w:rsidR="00B70BDF" w:rsidRDefault="00B70BDF" w:rsidP="00B70BDF">
      <w:pPr>
        <w:spacing w:line="360" w:lineRule="auto"/>
        <w:ind w:firstLineChars="200" w:firstLine="480"/>
        <w:rPr>
          <w:rFonts w:ascii="宋体"/>
          <w:sz w:val="24"/>
        </w:rPr>
      </w:pPr>
      <w:r>
        <w:rPr>
          <w:rFonts w:ascii="宋体" w:hAnsi="宋体" w:hint="eastAsia"/>
          <w:sz w:val="24"/>
        </w:rPr>
        <w:t>(</w:t>
      </w:r>
      <w:r w:rsidR="002D10DD">
        <w:rPr>
          <w:rFonts w:ascii="宋体" w:hAnsi="宋体"/>
          <w:sz w:val="24"/>
        </w:rPr>
        <w:t>3</w:t>
      </w:r>
      <w:r>
        <w:rPr>
          <w:rFonts w:ascii="宋体" w:hAnsi="宋体"/>
          <w:sz w:val="24"/>
        </w:rPr>
        <w:t>)</w:t>
      </w:r>
      <w:r w:rsidR="002D10DD">
        <w:rPr>
          <w:rFonts w:ascii="宋体" w:hAnsi="宋体" w:hint="eastAsia"/>
          <w:sz w:val="24"/>
        </w:rPr>
        <w:t>稀疏矩阵</w:t>
      </w:r>
      <w:r>
        <w:rPr>
          <w:rFonts w:ascii="宋体" w:hAnsi="宋体" w:hint="eastAsia"/>
          <w:sz w:val="24"/>
        </w:rPr>
        <w:t>输入的方式采用</w:t>
      </w:r>
      <w:r w:rsidR="002D10DD" w:rsidRPr="002D10DD">
        <w:rPr>
          <w:rFonts w:ascii="宋体" w:hAnsi="宋体" w:hint="eastAsia"/>
          <w:sz w:val="24"/>
        </w:rPr>
        <w:t>三元组数据结构进行表达</w:t>
      </w:r>
      <w:r w:rsidR="002D10DD">
        <w:rPr>
          <w:rFonts w:ascii="宋体" w:hAnsi="宋体" w:hint="eastAsia"/>
          <w:sz w:val="24"/>
        </w:rPr>
        <w:t>，</w:t>
      </w:r>
      <w:r w:rsidR="002D6CBE" w:rsidRPr="002D10DD">
        <w:rPr>
          <w:rFonts w:ascii="宋体" w:hAnsi="宋体" w:hint="eastAsia"/>
          <w:sz w:val="24"/>
        </w:rPr>
        <w:t>加减</w:t>
      </w:r>
      <w:r w:rsidR="002D6CBE">
        <w:rPr>
          <w:rFonts w:ascii="宋体" w:hAnsi="宋体" w:hint="eastAsia"/>
          <w:sz w:val="24"/>
        </w:rPr>
        <w:t>、</w:t>
      </w:r>
      <w:r w:rsidR="002D6CBE" w:rsidRPr="002D10DD">
        <w:rPr>
          <w:rFonts w:ascii="宋体" w:hAnsi="宋体" w:hint="eastAsia"/>
          <w:sz w:val="24"/>
        </w:rPr>
        <w:t>乘法</w:t>
      </w:r>
      <w:r w:rsidR="002D10DD">
        <w:rPr>
          <w:rFonts w:ascii="宋体" w:hAnsi="宋体" w:hint="eastAsia"/>
          <w:sz w:val="24"/>
        </w:rPr>
        <w:t>运算也在三元组的数据结构上进行；</w:t>
      </w:r>
      <w:r w:rsidR="002D10DD" w:rsidRPr="002D10DD">
        <w:rPr>
          <w:rFonts w:ascii="宋体" w:hAnsi="宋体" w:hint="eastAsia"/>
          <w:sz w:val="24"/>
        </w:rPr>
        <w:t>输入用例数据</w:t>
      </w:r>
      <w:r w:rsidR="002D10DD">
        <w:rPr>
          <w:rFonts w:ascii="宋体" w:hAnsi="宋体" w:hint="eastAsia"/>
          <w:sz w:val="24"/>
        </w:rPr>
        <w:t>，显示运算结果。</w:t>
      </w:r>
    </w:p>
    <w:p w14:paraId="7DA5007B" w14:textId="77777777" w:rsidR="002D10DD" w:rsidRDefault="00B70BDF" w:rsidP="002D10DD">
      <w:pPr>
        <w:spacing w:line="360" w:lineRule="auto"/>
        <w:ind w:firstLineChars="200" w:firstLine="480"/>
        <w:rPr>
          <w:rFonts w:ascii="宋体"/>
          <w:sz w:val="24"/>
        </w:rPr>
      </w:pPr>
      <w:r>
        <w:rPr>
          <w:rFonts w:ascii="宋体" w:hAnsi="宋体" w:hint="eastAsia"/>
          <w:sz w:val="24"/>
        </w:rPr>
        <w:t>(</w:t>
      </w:r>
      <w:r w:rsidR="002D10DD">
        <w:rPr>
          <w:rFonts w:ascii="宋体" w:hAnsi="宋体"/>
          <w:sz w:val="24"/>
        </w:rPr>
        <w:t>4</w:t>
      </w:r>
      <w:r>
        <w:rPr>
          <w:rFonts w:ascii="宋体" w:hAnsi="宋体"/>
          <w:sz w:val="24"/>
        </w:rPr>
        <w:t>)</w:t>
      </w:r>
      <w:r w:rsidR="002D10DD" w:rsidRPr="002D10DD">
        <w:rPr>
          <w:rFonts w:ascii="宋体" w:hAnsi="宋体" w:hint="eastAsia"/>
          <w:sz w:val="24"/>
        </w:rPr>
        <w:t>分析稀疏矩阵运算的结果中，有哪些情况会对非零元素的个数产生影响</w:t>
      </w:r>
      <w:r w:rsidR="002D10DD">
        <w:rPr>
          <w:rFonts w:ascii="宋体" w:hAnsi="宋体" w:hint="eastAsia"/>
          <w:sz w:val="24"/>
        </w:rPr>
        <w:t>。</w:t>
      </w:r>
    </w:p>
    <w:p w14:paraId="208AF10E" w14:textId="6E161264" w:rsidR="00B70BDF" w:rsidRPr="002D10DD" w:rsidRDefault="00B70BDF" w:rsidP="002D10DD">
      <w:pPr>
        <w:spacing w:line="360" w:lineRule="auto"/>
        <w:ind w:firstLineChars="200" w:firstLine="480"/>
        <w:rPr>
          <w:rFonts w:ascii="宋体"/>
          <w:sz w:val="24"/>
        </w:rPr>
      </w:pPr>
      <w:r>
        <w:rPr>
          <w:rFonts w:ascii="宋体" w:hAnsi="宋体" w:hint="eastAsia"/>
          <w:sz w:val="24"/>
        </w:rPr>
        <w:t>(</w:t>
      </w:r>
      <w:r w:rsidR="002D10DD">
        <w:rPr>
          <w:rFonts w:ascii="宋体" w:hAnsi="宋体"/>
          <w:sz w:val="24"/>
        </w:rPr>
        <w:t>5</w:t>
      </w:r>
      <w:r>
        <w:rPr>
          <w:rFonts w:ascii="宋体" w:hAnsi="宋体"/>
          <w:sz w:val="24"/>
        </w:rPr>
        <w:t>)</w:t>
      </w:r>
      <w:r w:rsidR="002D10DD">
        <w:rPr>
          <w:rFonts w:ascii="宋体" w:hAnsi="宋体" w:hint="eastAsia"/>
          <w:sz w:val="24"/>
        </w:rPr>
        <w:t>采用</w:t>
      </w:r>
      <w:r w:rsidR="006474AD" w:rsidRPr="002D10DD">
        <w:rPr>
          <w:rFonts w:ascii="宋体" w:hAnsi="宋体" w:hint="eastAsia"/>
          <w:sz w:val="24"/>
        </w:rPr>
        <w:t>十字链表方式来表达稀疏矩阵，并实现加减</w:t>
      </w:r>
      <w:r w:rsidR="002D6CBE">
        <w:rPr>
          <w:rFonts w:ascii="宋体" w:hAnsi="宋体" w:hint="eastAsia"/>
          <w:sz w:val="24"/>
        </w:rPr>
        <w:t>、</w:t>
      </w:r>
      <w:r w:rsidR="006474AD" w:rsidRPr="002D10DD">
        <w:rPr>
          <w:rFonts w:ascii="宋体" w:hAnsi="宋体" w:hint="eastAsia"/>
          <w:sz w:val="24"/>
        </w:rPr>
        <w:t>乘法</w:t>
      </w:r>
      <w:r w:rsidR="002D6CBE">
        <w:rPr>
          <w:rFonts w:ascii="宋体" w:hAnsi="宋体" w:hint="eastAsia"/>
          <w:sz w:val="24"/>
        </w:rPr>
        <w:t>和转置</w:t>
      </w:r>
      <w:r w:rsidR="006474AD" w:rsidRPr="002D10DD">
        <w:rPr>
          <w:rFonts w:ascii="宋体" w:hAnsi="宋体" w:hint="eastAsia"/>
          <w:sz w:val="24"/>
        </w:rPr>
        <w:t>运算</w:t>
      </w:r>
      <w:r w:rsidR="006474AD">
        <w:rPr>
          <w:rFonts w:ascii="宋体" w:hAnsi="宋体" w:hint="eastAsia"/>
          <w:sz w:val="24"/>
        </w:rPr>
        <w:t>。</w:t>
      </w:r>
    </w:p>
    <w:p w14:paraId="12B83E7A" w14:textId="03EFC3D5" w:rsidR="00004FD1" w:rsidRDefault="00400A3B">
      <w:pPr>
        <w:pStyle w:val="2"/>
        <w:spacing w:beforeLines="50" w:before="156" w:afterLines="50" w:after="156" w:line="360" w:lineRule="auto"/>
        <w:rPr>
          <w:rFonts w:ascii="黑体"/>
          <w:sz w:val="28"/>
          <w:szCs w:val="28"/>
        </w:rPr>
      </w:pPr>
      <w:bookmarkStart w:id="8" w:name="_Toc76716701"/>
      <w:r>
        <w:rPr>
          <w:rFonts w:ascii="黑体" w:hAnsi="黑体" w:hint="eastAsia"/>
          <w:sz w:val="28"/>
          <w:szCs w:val="28"/>
        </w:rPr>
        <w:t>1</w:t>
      </w:r>
      <w:r>
        <w:rPr>
          <w:rFonts w:ascii="黑体" w:hAnsi="黑体"/>
          <w:sz w:val="28"/>
          <w:szCs w:val="28"/>
        </w:rPr>
        <w:t>.</w:t>
      </w:r>
      <w:r w:rsidR="006474AD">
        <w:rPr>
          <w:rFonts w:ascii="黑体" w:hAnsi="黑体"/>
          <w:sz w:val="28"/>
          <w:szCs w:val="28"/>
        </w:rPr>
        <w:t>3</w:t>
      </w:r>
      <w:r>
        <w:rPr>
          <w:rFonts w:ascii="黑体" w:hAnsi="黑体"/>
          <w:sz w:val="28"/>
          <w:szCs w:val="28"/>
        </w:rPr>
        <w:t xml:space="preserve"> </w:t>
      </w:r>
      <w:r>
        <w:rPr>
          <w:rFonts w:ascii="黑体" w:hAnsi="黑体" w:hint="eastAsia"/>
          <w:sz w:val="28"/>
          <w:szCs w:val="28"/>
        </w:rPr>
        <w:t>实验任务</w:t>
      </w:r>
      <w:bookmarkEnd w:id="7"/>
      <w:bookmarkEnd w:id="8"/>
    </w:p>
    <w:p w14:paraId="2DEAF1F3" w14:textId="2BEE3247" w:rsidR="006474AD" w:rsidRPr="006474AD" w:rsidRDefault="00400A3B" w:rsidP="006474AD">
      <w:pPr>
        <w:spacing w:line="360" w:lineRule="auto"/>
        <w:ind w:firstLineChars="200" w:firstLine="480"/>
        <w:rPr>
          <w:rFonts w:ascii="宋体" w:hAnsi="宋体"/>
          <w:sz w:val="24"/>
        </w:rPr>
      </w:pPr>
      <w:r>
        <w:rPr>
          <w:rFonts w:ascii="宋体" w:hAnsi="宋体" w:hint="eastAsia"/>
          <w:sz w:val="24"/>
        </w:rPr>
        <w:t>要求构造一个具有菜单功能</w:t>
      </w:r>
      <w:r w:rsidR="006474AD">
        <w:rPr>
          <w:rFonts w:ascii="宋体" w:hAnsi="宋体" w:hint="eastAsia"/>
          <w:sz w:val="24"/>
        </w:rPr>
        <w:t>的实验</w:t>
      </w:r>
      <w:r>
        <w:rPr>
          <w:rFonts w:ascii="宋体" w:hAnsi="宋体" w:hint="eastAsia"/>
          <w:sz w:val="24"/>
        </w:rPr>
        <w:t>系统。</w:t>
      </w:r>
      <w:r w:rsidR="006474AD" w:rsidRPr="006474AD">
        <w:rPr>
          <w:rFonts w:ascii="宋体" w:hAnsi="宋体" w:hint="eastAsia"/>
          <w:sz w:val="24"/>
        </w:rPr>
        <w:t>现场说明实验输入数据和测试数据的来源，并进行功能演示和验证</w:t>
      </w:r>
      <w:r w:rsidR="006474AD">
        <w:rPr>
          <w:rFonts w:ascii="宋体" w:hAnsi="宋体" w:hint="eastAsia"/>
          <w:sz w:val="24"/>
        </w:rPr>
        <w:t>；需要考查实验</w:t>
      </w:r>
      <w:r w:rsidR="006474AD" w:rsidRPr="006474AD">
        <w:rPr>
          <w:rFonts w:ascii="宋体" w:hAnsi="宋体" w:hint="eastAsia"/>
          <w:sz w:val="24"/>
        </w:rPr>
        <w:t>系统程序的正确性、界面效果和程序源码的规范性</w:t>
      </w:r>
      <w:r w:rsidR="006474AD">
        <w:rPr>
          <w:rFonts w:ascii="宋体" w:hAnsi="宋体" w:hint="eastAsia"/>
          <w:sz w:val="24"/>
        </w:rPr>
        <w:t>。</w:t>
      </w:r>
    </w:p>
    <w:p w14:paraId="5A6310DE" w14:textId="5528862B" w:rsidR="00004FD1" w:rsidRDefault="00400A3B">
      <w:pPr>
        <w:pStyle w:val="1"/>
        <w:spacing w:beforeLines="50" w:before="156" w:afterLines="50" w:after="156" w:line="240" w:lineRule="auto"/>
        <w:jc w:val="center"/>
        <w:rPr>
          <w:rFonts w:ascii="黑体" w:eastAsia="黑体" w:hAnsi="黑体"/>
          <w:sz w:val="36"/>
          <w:szCs w:val="36"/>
        </w:rPr>
      </w:pPr>
      <w:r>
        <w:rPr>
          <w:rFonts w:ascii="黑体" w:eastAsia="黑体" w:hAnsi="黑体"/>
          <w:sz w:val="36"/>
          <w:szCs w:val="36"/>
        </w:rPr>
        <w:br w:type="page"/>
      </w:r>
      <w:bookmarkStart w:id="9" w:name="_Toc441163493"/>
      <w:bookmarkStart w:id="10" w:name="_Toc426875431"/>
      <w:bookmarkStart w:id="11" w:name="_Toc76716702"/>
      <w:r>
        <w:rPr>
          <w:rFonts w:ascii="黑体" w:eastAsia="黑体" w:hAnsi="黑体" w:hint="eastAsia"/>
          <w:sz w:val="36"/>
          <w:szCs w:val="36"/>
        </w:rPr>
        <w:lastRenderedPageBreak/>
        <w:t>2基于链表的</w:t>
      </w:r>
      <w:r w:rsidR="008369B7">
        <w:rPr>
          <w:rFonts w:ascii="黑体" w:eastAsia="黑体" w:hAnsi="黑体" w:hint="eastAsia"/>
          <w:sz w:val="36"/>
          <w:szCs w:val="36"/>
        </w:rPr>
        <w:t>树、图</w:t>
      </w:r>
      <w:r>
        <w:rPr>
          <w:rFonts w:ascii="黑体" w:eastAsia="黑体" w:hAnsi="黑体" w:hint="eastAsia"/>
          <w:sz w:val="36"/>
          <w:szCs w:val="36"/>
        </w:rPr>
        <w:t>实现</w:t>
      </w:r>
      <w:bookmarkEnd w:id="9"/>
      <w:bookmarkEnd w:id="10"/>
      <w:bookmarkEnd w:id="11"/>
    </w:p>
    <w:p w14:paraId="258B00B2" w14:textId="34DE5A4C" w:rsidR="00004FD1" w:rsidRDefault="00400A3B">
      <w:pPr>
        <w:pStyle w:val="2"/>
        <w:spacing w:beforeLines="50" w:before="156" w:afterLines="50" w:after="156" w:line="360" w:lineRule="auto"/>
        <w:rPr>
          <w:rFonts w:ascii="黑体"/>
          <w:sz w:val="28"/>
          <w:szCs w:val="28"/>
        </w:rPr>
      </w:pPr>
      <w:bookmarkStart w:id="12" w:name="_Toc441163494"/>
      <w:bookmarkStart w:id="13" w:name="_Toc21546654"/>
      <w:bookmarkStart w:id="14" w:name="_Toc426875432"/>
      <w:bookmarkStart w:id="15" w:name="_Toc76716703"/>
      <w:r>
        <w:rPr>
          <w:rFonts w:ascii="黑体" w:hAnsi="黑体" w:hint="eastAsia"/>
          <w:sz w:val="28"/>
          <w:szCs w:val="28"/>
        </w:rPr>
        <w:t>2</w:t>
      </w:r>
      <w:r>
        <w:rPr>
          <w:rFonts w:ascii="黑体" w:hAnsi="黑体"/>
          <w:sz w:val="28"/>
          <w:szCs w:val="28"/>
        </w:rPr>
        <w:t xml:space="preserve">.1 </w:t>
      </w:r>
      <w:r>
        <w:rPr>
          <w:rFonts w:ascii="黑体" w:hAnsi="黑体" w:hint="eastAsia"/>
          <w:sz w:val="28"/>
          <w:szCs w:val="28"/>
        </w:rPr>
        <w:t>实验目的</w:t>
      </w:r>
      <w:bookmarkEnd w:id="12"/>
      <w:bookmarkEnd w:id="13"/>
      <w:bookmarkEnd w:id="14"/>
      <w:bookmarkEnd w:id="15"/>
    </w:p>
    <w:p w14:paraId="60A683A7" w14:textId="77777777" w:rsidR="00004FD1" w:rsidRDefault="00400A3B">
      <w:pPr>
        <w:spacing w:line="360" w:lineRule="auto"/>
        <w:ind w:firstLineChars="200" w:firstLine="480"/>
        <w:rPr>
          <w:rFonts w:ascii="宋体" w:hAnsi="宋体"/>
          <w:sz w:val="24"/>
        </w:rPr>
      </w:pPr>
      <w:r>
        <w:rPr>
          <w:rFonts w:ascii="宋体" w:hAnsi="宋体" w:hint="eastAsia"/>
          <w:sz w:val="24"/>
        </w:rPr>
        <w:t>通过实验达到：</w:t>
      </w:r>
    </w:p>
    <w:p w14:paraId="6F159972" w14:textId="006295F3" w:rsidR="00004FD1" w:rsidRDefault="00400A3B">
      <w:pPr>
        <w:spacing w:line="360" w:lineRule="auto"/>
        <w:ind w:firstLineChars="200" w:firstLine="480"/>
        <w:rPr>
          <w:rFonts w:ascii="宋体" w:hAnsi="宋体"/>
          <w:sz w:val="24"/>
        </w:rPr>
      </w:pPr>
      <w:r>
        <w:rPr>
          <w:rFonts w:ascii="宋体" w:hAnsi="宋体" w:hint="eastAsia"/>
          <w:sz w:val="24"/>
        </w:rPr>
        <w:t>（1）加深对</w:t>
      </w:r>
      <w:r>
        <w:rPr>
          <w:rFonts w:hint="eastAsia"/>
          <w:sz w:val="24"/>
        </w:rPr>
        <w:t>树</w:t>
      </w:r>
      <w:r w:rsidR="00622E2F">
        <w:rPr>
          <w:rFonts w:hint="eastAsia"/>
          <w:sz w:val="24"/>
        </w:rPr>
        <w:t>、图</w:t>
      </w:r>
      <w:r>
        <w:rPr>
          <w:rFonts w:ascii="宋体" w:hAnsi="宋体" w:hint="eastAsia"/>
          <w:sz w:val="24"/>
        </w:rPr>
        <w:t>的概念</w:t>
      </w:r>
      <w:r w:rsidR="00622E2F">
        <w:rPr>
          <w:rFonts w:ascii="宋体" w:hAnsi="宋体" w:hint="eastAsia"/>
          <w:sz w:val="24"/>
        </w:rPr>
        <w:t>的理解，加深对</w:t>
      </w:r>
      <w:r>
        <w:rPr>
          <w:rFonts w:hint="eastAsia"/>
          <w:sz w:val="24"/>
        </w:rPr>
        <w:t>树</w:t>
      </w:r>
      <w:r w:rsidR="00622E2F">
        <w:rPr>
          <w:rFonts w:hint="eastAsia"/>
          <w:sz w:val="24"/>
        </w:rPr>
        <w:t>、图</w:t>
      </w:r>
      <w:r>
        <w:rPr>
          <w:rFonts w:ascii="宋体" w:hAnsi="宋体" w:hint="eastAsia"/>
          <w:sz w:val="24"/>
        </w:rPr>
        <w:t>的基本</w:t>
      </w:r>
      <w:r w:rsidR="00622E2F">
        <w:rPr>
          <w:rFonts w:ascii="宋体" w:hAnsi="宋体" w:hint="eastAsia"/>
          <w:sz w:val="24"/>
        </w:rPr>
        <w:t>操作</w:t>
      </w:r>
      <w:r>
        <w:rPr>
          <w:rFonts w:ascii="宋体" w:hAnsi="宋体" w:hint="eastAsia"/>
          <w:sz w:val="24"/>
        </w:rPr>
        <w:t>运算的理解；</w:t>
      </w:r>
    </w:p>
    <w:p w14:paraId="2AACAD51" w14:textId="2F9D2495" w:rsidR="00004FD1" w:rsidRDefault="00400A3B">
      <w:pPr>
        <w:spacing w:line="360" w:lineRule="auto"/>
        <w:ind w:firstLineChars="200" w:firstLine="480"/>
        <w:rPr>
          <w:rFonts w:ascii="宋体" w:hAnsi="宋体"/>
          <w:sz w:val="24"/>
        </w:rPr>
      </w:pPr>
      <w:r>
        <w:rPr>
          <w:rFonts w:hint="eastAsia"/>
          <w:color w:val="3A3A3A"/>
          <w:sz w:val="24"/>
        </w:rPr>
        <w:t>（</w:t>
      </w:r>
      <w:r>
        <w:rPr>
          <w:rFonts w:hint="eastAsia"/>
          <w:color w:val="3A3A3A"/>
          <w:sz w:val="24"/>
        </w:rPr>
        <w:t>2</w:t>
      </w:r>
      <w:r>
        <w:rPr>
          <w:rFonts w:hint="eastAsia"/>
          <w:color w:val="3A3A3A"/>
          <w:sz w:val="24"/>
        </w:rPr>
        <w:t>）</w:t>
      </w:r>
      <w:r>
        <w:rPr>
          <w:rFonts w:ascii="宋体" w:hAnsi="宋体" w:hint="eastAsia"/>
          <w:sz w:val="24"/>
        </w:rPr>
        <w:t>熟练掌握</w:t>
      </w:r>
      <w:r>
        <w:rPr>
          <w:rFonts w:hint="eastAsia"/>
          <w:sz w:val="24"/>
        </w:rPr>
        <w:t>树</w:t>
      </w:r>
      <w:r w:rsidR="00622E2F">
        <w:rPr>
          <w:rFonts w:hint="eastAsia"/>
          <w:sz w:val="24"/>
        </w:rPr>
        <w:t>、图</w:t>
      </w:r>
      <w:r>
        <w:rPr>
          <w:rFonts w:ascii="宋体" w:hAnsi="宋体" w:hint="eastAsia"/>
          <w:sz w:val="24"/>
        </w:rPr>
        <w:t>的逻辑结构与物理结构的关系；</w:t>
      </w:r>
    </w:p>
    <w:p w14:paraId="3D81BC7D" w14:textId="69CD6CEA" w:rsidR="00004FD1" w:rsidRDefault="00400A3B">
      <w:pPr>
        <w:spacing w:line="360" w:lineRule="auto"/>
        <w:ind w:firstLineChars="200" w:firstLine="480"/>
        <w:rPr>
          <w:rFonts w:ascii="宋体" w:hAnsi="宋体"/>
          <w:sz w:val="24"/>
        </w:rPr>
      </w:pPr>
      <w:r>
        <w:rPr>
          <w:rFonts w:ascii="宋体" w:hAnsi="宋体" w:hint="eastAsia"/>
          <w:sz w:val="24"/>
        </w:rPr>
        <w:t>（3）以链表作为物理结构，熟练掌握</w:t>
      </w:r>
      <w:r>
        <w:rPr>
          <w:rFonts w:hint="eastAsia"/>
          <w:sz w:val="24"/>
        </w:rPr>
        <w:t>树</w:t>
      </w:r>
      <w:r w:rsidR="00622E2F">
        <w:rPr>
          <w:rFonts w:hint="eastAsia"/>
          <w:sz w:val="24"/>
        </w:rPr>
        <w:t>、图</w:t>
      </w:r>
      <w:r>
        <w:rPr>
          <w:rFonts w:ascii="宋体" w:hAnsi="宋体" w:hint="eastAsia"/>
          <w:sz w:val="24"/>
        </w:rPr>
        <w:t>基本运算的实现方法；</w:t>
      </w:r>
    </w:p>
    <w:p w14:paraId="3528ECDD" w14:textId="75CF521F" w:rsidR="00004FD1" w:rsidRDefault="00400A3B">
      <w:pPr>
        <w:spacing w:line="360" w:lineRule="auto"/>
        <w:ind w:firstLineChars="200" w:firstLine="480"/>
        <w:rPr>
          <w:rFonts w:ascii="宋体" w:hAnsi="宋体"/>
          <w:sz w:val="24"/>
        </w:rPr>
      </w:pPr>
      <w:r>
        <w:rPr>
          <w:rFonts w:ascii="宋体" w:hAnsi="宋体" w:hint="eastAsia"/>
          <w:sz w:val="24"/>
        </w:rPr>
        <w:t>（4）</w:t>
      </w:r>
      <w:r w:rsidRPr="00C82BE3">
        <w:rPr>
          <w:rFonts w:ascii="宋体" w:hAnsi="宋体" w:hint="eastAsia"/>
          <w:sz w:val="24"/>
        </w:rPr>
        <w:t>通过对树</w:t>
      </w:r>
      <w:r w:rsidR="00622E2F" w:rsidRPr="00C82BE3">
        <w:rPr>
          <w:rFonts w:ascii="宋体" w:hAnsi="宋体" w:hint="eastAsia"/>
          <w:sz w:val="24"/>
        </w:rPr>
        <w:t>、图</w:t>
      </w:r>
      <w:r w:rsidRPr="00C82BE3">
        <w:rPr>
          <w:rFonts w:ascii="宋体" w:hAnsi="宋体" w:hint="eastAsia"/>
          <w:sz w:val="24"/>
        </w:rPr>
        <w:t>的遍历算法实现，掌握</w:t>
      </w:r>
      <w:proofErr w:type="gramStart"/>
      <w:r w:rsidRPr="00C82BE3">
        <w:rPr>
          <w:rFonts w:ascii="宋体" w:hAnsi="宋体" w:hint="eastAsia"/>
          <w:sz w:val="24"/>
        </w:rPr>
        <w:t>栈</w:t>
      </w:r>
      <w:proofErr w:type="gramEnd"/>
      <w:r w:rsidRPr="00C82BE3">
        <w:rPr>
          <w:rFonts w:ascii="宋体" w:hAnsi="宋体" w:hint="eastAsia"/>
          <w:sz w:val="24"/>
        </w:rPr>
        <w:t>和队列的运用</w:t>
      </w:r>
      <w:r>
        <w:rPr>
          <w:rFonts w:ascii="宋体" w:hAnsi="宋体" w:hint="eastAsia"/>
          <w:sz w:val="24"/>
        </w:rPr>
        <w:t>。</w:t>
      </w:r>
    </w:p>
    <w:p w14:paraId="7E13B1DF" w14:textId="53835523" w:rsidR="00004FD1" w:rsidRDefault="00400A3B">
      <w:pPr>
        <w:spacing w:line="360" w:lineRule="auto"/>
        <w:ind w:firstLineChars="200" w:firstLine="480"/>
        <w:rPr>
          <w:rFonts w:ascii="宋体" w:hAnsi="宋体"/>
          <w:sz w:val="24"/>
        </w:rPr>
      </w:pPr>
      <w:r>
        <w:rPr>
          <w:rFonts w:ascii="宋体" w:hAnsi="宋体" w:hint="eastAsia"/>
          <w:sz w:val="24"/>
        </w:rPr>
        <w:t>（5）</w:t>
      </w:r>
      <w:r w:rsidRPr="00C82BE3">
        <w:rPr>
          <w:rFonts w:ascii="宋体" w:hAnsi="宋体" w:hint="eastAsia"/>
          <w:sz w:val="24"/>
        </w:rPr>
        <w:t>熟练掌握程序框架构建和通过键盘、文件进行输入/输出数据的方法，</w:t>
      </w:r>
      <w:r>
        <w:rPr>
          <w:rFonts w:ascii="宋体" w:hAnsi="宋体" w:hint="eastAsia"/>
          <w:sz w:val="24"/>
        </w:rPr>
        <w:t>熟练掌握将各个基本运算功能模块组织在一个可执行系统中的方法。</w:t>
      </w:r>
    </w:p>
    <w:p w14:paraId="5B92F56C" w14:textId="3F754CA0" w:rsidR="00622E2F" w:rsidRPr="00622E2F" w:rsidRDefault="000666F7">
      <w:pPr>
        <w:spacing w:line="360" w:lineRule="auto"/>
        <w:ind w:firstLineChars="200" w:firstLine="480"/>
        <w:rPr>
          <w:rFonts w:ascii="宋体" w:hAnsi="宋体"/>
          <w:sz w:val="24"/>
        </w:rPr>
      </w:pPr>
      <w:r>
        <w:rPr>
          <w:rFonts w:ascii="宋体" w:hAnsi="宋体" w:hint="eastAsia"/>
          <w:sz w:val="24"/>
        </w:rPr>
        <w:t>（6）</w:t>
      </w:r>
      <w:r w:rsidRPr="000666F7">
        <w:rPr>
          <w:rFonts w:ascii="宋体" w:hAnsi="宋体" w:hint="eastAsia"/>
          <w:sz w:val="24"/>
        </w:rPr>
        <w:t>从了解现实社会中的实际情况出发，通过思考和查找资料，给出中文和英文并存情况下的哈夫曼编码方案，或实践用图的数据结构有效表达地铁线路信息，尝试用图的遍历找到可能的线路换乘方案；激发进一步学习的热情，强化为国家发展贡献力量的信心。</w:t>
      </w:r>
    </w:p>
    <w:p w14:paraId="549BC52D" w14:textId="1BAA8EDE" w:rsidR="00004FD1" w:rsidRDefault="00400A3B">
      <w:pPr>
        <w:pStyle w:val="2"/>
        <w:spacing w:beforeLines="50" w:before="156" w:afterLines="50" w:after="156" w:line="360" w:lineRule="auto"/>
        <w:rPr>
          <w:rFonts w:ascii="黑体" w:hAnsi="黑体"/>
          <w:sz w:val="28"/>
          <w:szCs w:val="28"/>
        </w:rPr>
      </w:pPr>
      <w:bookmarkStart w:id="16" w:name="_Toc426875433"/>
      <w:bookmarkStart w:id="17" w:name="_Toc441163495"/>
      <w:bookmarkStart w:id="18" w:name="_Toc21546655"/>
      <w:bookmarkStart w:id="19" w:name="_Toc76716704"/>
      <w:r>
        <w:rPr>
          <w:rFonts w:ascii="黑体" w:hAnsi="黑体" w:hint="eastAsia"/>
          <w:sz w:val="28"/>
          <w:szCs w:val="28"/>
        </w:rPr>
        <w:t>2</w:t>
      </w:r>
      <w:r>
        <w:rPr>
          <w:rFonts w:ascii="黑体" w:hAnsi="黑体"/>
          <w:sz w:val="28"/>
          <w:szCs w:val="28"/>
        </w:rPr>
        <w:t xml:space="preserve">.2 </w:t>
      </w:r>
      <w:r w:rsidR="00D54066">
        <w:rPr>
          <w:rFonts w:ascii="黑体" w:hAnsi="黑体" w:hint="eastAsia"/>
          <w:sz w:val="28"/>
          <w:szCs w:val="28"/>
        </w:rPr>
        <w:t>树、图的</w:t>
      </w:r>
      <w:r>
        <w:rPr>
          <w:rFonts w:ascii="黑体" w:hAnsi="黑体" w:hint="eastAsia"/>
          <w:sz w:val="28"/>
          <w:szCs w:val="28"/>
        </w:rPr>
        <w:t>基本运算</w:t>
      </w:r>
      <w:r w:rsidR="00D54066">
        <w:rPr>
          <w:rFonts w:ascii="黑体" w:hAnsi="黑体" w:hint="eastAsia"/>
          <w:sz w:val="28"/>
          <w:szCs w:val="28"/>
        </w:rPr>
        <w:t>与应用实现</w:t>
      </w:r>
      <w:bookmarkEnd w:id="16"/>
      <w:bookmarkEnd w:id="17"/>
      <w:bookmarkEnd w:id="18"/>
      <w:bookmarkEnd w:id="19"/>
    </w:p>
    <w:p w14:paraId="3E6E5917" w14:textId="6FA66309" w:rsidR="00622E2F" w:rsidRPr="00622E2F" w:rsidRDefault="00622E2F" w:rsidP="00622E2F">
      <w:pPr>
        <w:spacing w:line="360" w:lineRule="auto"/>
        <w:ind w:firstLineChars="200" w:firstLine="480"/>
      </w:pPr>
      <w:r>
        <w:rPr>
          <w:rFonts w:ascii="宋体" w:hAnsi="宋体" w:hint="eastAsia"/>
          <w:sz w:val="24"/>
        </w:rPr>
        <w:t>可以选做以下两个实验内容中的一个。其中，实验内容分为基本功能实现和升级功能实现两个部分，在完成基本功能的基础上，再来分析、设计和完成升级功能部分的实现工作。</w:t>
      </w:r>
    </w:p>
    <w:p w14:paraId="7130E7BC" w14:textId="3B366EF7" w:rsidR="00622E2F" w:rsidRPr="00941E9E" w:rsidRDefault="00622E2F" w:rsidP="00622E2F">
      <w:pPr>
        <w:pStyle w:val="4"/>
        <w:rPr>
          <w:rStyle w:val="af5"/>
          <w:rFonts w:ascii="黑体" w:eastAsia="黑体" w:hAnsi="黑体"/>
          <w:sz w:val="24"/>
          <w:szCs w:val="24"/>
        </w:rPr>
      </w:pPr>
      <w:r>
        <w:t>2</w:t>
      </w:r>
      <w:r w:rsidRPr="00AF0BEC">
        <w:t>.2.1</w:t>
      </w:r>
      <w:r w:rsidR="00D54066" w:rsidRPr="00D54066">
        <w:rPr>
          <w:rFonts w:hint="eastAsia"/>
        </w:rPr>
        <w:t>哈夫曼树及编码</w:t>
      </w:r>
      <w:r w:rsidR="00D54066" w:rsidRPr="00D54066">
        <w:rPr>
          <w:rFonts w:hint="eastAsia"/>
        </w:rPr>
        <w:t>/</w:t>
      </w:r>
      <w:r w:rsidR="00D54066" w:rsidRPr="00D54066">
        <w:rPr>
          <w:rFonts w:hint="eastAsia"/>
        </w:rPr>
        <w:t>解码</w:t>
      </w:r>
    </w:p>
    <w:p w14:paraId="09755C78" w14:textId="150C20A6" w:rsidR="008A273D" w:rsidRPr="008A273D" w:rsidRDefault="008A273D" w:rsidP="008A273D">
      <w:pPr>
        <w:pStyle w:val="21"/>
        <w:spacing w:line="360" w:lineRule="auto"/>
        <w:ind w:left="34" w:firstLineChars="0" w:firstLine="386"/>
        <w:rPr>
          <w:rFonts w:ascii="宋体" w:hAnsi="宋体"/>
          <w:sz w:val="24"/>
          <w:szCs w:val="24"/>
        </w:rPr>
      </w:pPr>
      <w:r w:rsidRPr="008A273D">
        <w:rPr>
          <w:rFonts w:ascii="宋体" w:hAnsi="宋体" w:hint="eastAsia"/>
          <w:sz w:val="24"/>
          <w:szCs w:val="24"/>
        </w:rPr>
        <w:t>对于一篇英文文本，给出哈夫曼编码</w:t>
      </w:r>
      <w:r>
        <w:rPr>
          <w:rFonts w:ascii="宋体" w:hAnsi="宋体" w:hint="eastAsia"/>
          <w:sz w:val="24"/>
          <w:szCs w:val="24"/>
        </w:rPr>
        <w:t>/解码</w:t>
      </w:r>
      <w:r w:rsidRPr="008A273D">
        <w:rPr>
          <w:rFonts w:ascii="宋体" w:hAnsi="宋体" w:hint="eastAsia"/>
          <w:sz w:val="24"/>
          <w:szCs w:val="24"/>
        </w:rPr>
        <w:t>实现方案</w:t>
      </w:r>
      <w:r>
        <w:rPr>
          <w:rFonts w:ascii="宋体" w:hAnsi="宋体" w:hint="eastAsia"/>
          <w:sz w:val="24"/>
          <w:szCs w:val="24"/>
        </w:rPr>
        <w:t>。</w:t>
      </w:r>
    </w:p>
    <w:p w14:paraId="7669300C" w14:textId="4AE146B4" w:rsidR="008A273D" w:rsidRPr="008A273D" w:rsidRDefault="008A273D" w:rsidP="008A273D">
      <w:pPr>
        <w:pStyle w:val="21"/>
        <w:spacing w:line="360" w:lineRule="auto"/>
        <w:ind w:left="34" w:firstLineChars="0" w:firstLine="386"/>
        <w:rPr>
          <w:rFonts w:ascii="宋体" w:hAnsi="宋体"/>
          <w:sz w:val="24"/>
          <w:szCs w:val="24"/>
        </w:rPr>
      </w:pPr>
      <w:r>
        <w:rPr>
          <w:rFonts w:ascii="宋体" w:hAnsi="宋体"/>
          <w:sz w:val="24"/>
          <w:szCs w:val="24"/>
        </w:rPr>
        <w:t>(1)</w:t>
      </w:r>
      <w:r w:rsidRPr="008A273D">
        <w:rPr>
          <w:rFonts w:ascii="宋体" w:hAnsi="宋体" w:hint="eastAsia"/>
          <w:sz w:val="24"/>
          <w:szCs w:val="24"/>
        </w:rPr>
        <w:t>编制程序，针对输入的文本文件构造哈夫曼树；</w:t>
      </w:r>
    </w:p>
    <w:p w14:paraId="3C653D61" w14:textId="6601CB3D" w:rsidR="008A273D" w:rsidRPr="008A273D" w:rsidRDefault="008A273D" w:rsidP="008A273D">
      <w:pPr>
        <w:pStyle w:val="21"/>
        <w:spacing w:line="360" w:lineRule="auto"/>
        <w:ind w:left="34" w:firstLineChars="0" w:firstLine="386"/>
        <w:rPr>
          <w:rFonts w:ascii="宋体" w:hAnsi="宋体"/>
          <w:sz w:val="24"/>
          <w:szCs w:val="24"/>
        </w:rPr>
      </w:pPr>
      <w:r>
        <w:rPr>
          <w:rFonts w:ascii="宋体" w:hAnsi="宋体"/>
          <w:sz w:val="24"/>
          <w:szCs w:val="24"/>
        </w:rPr>
        <w:t>(2)</w:t>
      </w:r>
      <w:r w:rsidRPr="008A273D">
        <w:rPr>
          <w:rFonts w:ascii="宋体" w:hAnsi="宋体" w:hint="eastAsia"/>
          <w:sz w:val="24"/>
          <w:szCs w:val="24"/>
        </w:rPr>
        <w:t>树的</w:t>
      </w:r>
      <w:proofErr w:type="gramStart"/>
      <w:r w:rsidRPr="008A273D">
        <w:rPr>
          <w:rFonts w:ascii="宋体" w:hAnsi="宋体" w:hint="eastAsia"/>
          <w:sz w:val="24"/>
          <w:szCs w:val="24"/>
        </w:rPr>
        <w:t>中序非</w:t>
      </w:r>
      <w:proofErr w:type="gramEnd"/>
      <w:r w:rsidRPr="008A273D">
        <w:rPr>
          <w:rFonts w:ascii="宋体" w:hAnsi="宋体" w:hint="eastAsia"/>
          <w:sz w:val="24"/>
          <w:szCs w:val="24"/>
        </w:rPr>
        <w:t>递归遍历与递归遍历；</w:t>
      </w:r>
    </w:p>
    <w:p w14:paraId="12F074B4" w14:textId="542DB1D1" w:rsidR="008A273D" w:rsidRPr="008A273D" w:rsidRDefault="008A273D" w:rsidP="008A273D">
      <w:pPr>
        <w:pStyle w:val="21"/>
        <w:spacing w:line="360" w:lineRule="auto"/>
        <w:ind w:left="34" w:firstLineChars="0" w:firstLine="386"/>
        <w:rPr>
          <w:rFonts w:ascii="宋体" w:hAnsi="宋体"/>
          <w:sz w:val="24"/>
          <w:szCs w:val="24"/>
        </w:rPr>
      </w:pPr>
      <w:r>
        <w:rPr>
          <w:rFonts w:ascii="宋体" w:hAnsi="宋体"/>
          <w:sz w:val="24"/>
          <w:szCs w:val="24"/>
        </w:rPr>
        <w:t>(3)</w:t>
      </w:r>
      <w:r w:rsidRPr="008A273D">
        <w:rPr>
          <w:rFonts w:ascii="宋体" w:hAnsi="宋体" w:hint="eastAsia"/>
          <w:sz w:val="24"/>
          <w:szCs w:val="24"/>
        </w:rPr>
        <w:t>从文本中取出一段进行编码，然后进行解码；</w:t>
      </w:r>
    </w:p>
    <w:p w14:paraId="2DB9D54A" w14:textId="79261477" w:rsidR="008A273D" w:rsidRPr="008A273D" w:rsidRDefault="00C84946" w:rsidP="008A273D">
      <w:pPr>
        <w:pStyle w:val="21"/>
        <w:spacing w:line="360" w:lineRule="auto"/>
        <w:ind w:left="34" w:firstLineChars="0" w:firstLine="386"/>
        <w:rPr>
          <w:rFonts w:ascii="宋体" w:hAnsi="宋体"/>
          <w:sz w:val="24"/>
          <w:szCs w:val="24"/>
        </w:rPr>
      </w:pPr>
      <w:r>
        <w:rPr>
          <w:rFonts w:ascii="宋体" w:hAnsi="宋体" w:hint="eastAsia"/>
          <w:sz w:val="24"/>
          <w:szCs w:val="24"/>
        </w:rPr>
        <w:t>在实现上述功能的基础上，考虑</w:t>
      </w:r>
      <w:r w:rsidR="004B2A8A">
        <w:rPr>
          <w:rFonts w:ascii="宋体" w:hAnsi="宋体" w:hint="eastAsia"/>
          <w:sz w:val="24"/>
          <w:szCs w:val="24"/>
        </w:rPr>
        <w:t>升级功能的设计和实现</w:t>
      </w:r>
      <w:r>
        <w:rPr>
          <w:rFonts w:ascii="宋体" w:hAnsi="宋体" w:hint="eastAsia"/>
          <w:sz w:val="24"/>
          <w:szCs w:val="24"/>
        </w:rPr>
        <w:t>：</w:t>
      </w:r>
      <w:r w:rsidR="008A273D" w:rsidRPr="008A273D">
        <w:rPr>
          <w:rFonts w:ascii="宋体" w:hAnsi="宋体" w:hint="eastAsia"/>
          <w:sz w:val="24"/>
          <w:szCs w:val="24"/>
        </w:rPr>
        <w:t>对于一篇中英文文本，</w:t>
      </w:r>
      <w:r>
        <w:rPr>
          <w:rFonts w:ascii="宋体" w:hAnsi="宋体" w:hint="eastAsia"/>
          <w:sz w:val="24"/>
          <w:szCs w:val="24"/>
        </w:rPr>
        <w:t>如何</w:t>
      </w:r>
      <w:r w:rsidR="008A273D" w:rsidRPr="008A273D">
        <w:rPr>
          <w:rFonts w:ascii="宋体" w:hAnsi="宋体" w:hint="eastAsia"/>
          <w:sz w:val="24"/>
          <w:szCs w:val="24"/>
        </w:rPr>
        <w:t>给出哈夫曼编码实现方案；</w:t>
      </w:r>
    </w:p>
    <w:p w14:paraId="2C86603F" w14:textId="5DB905E0" w:rsidR="00D54066" w:rsidRPr="00941E9E" w:rsidRDefault="00D54066" w:rsidP="00D54066">
      <w:pPr>
        <w:pStyle w:val="4"/>
        <w:rPr>
          <w:rStyle w:val="af5"/>
          <w:rFonts w:ascii="黑体" w:eastAsia="黑体" w:hAnsi="黑体"/>
          <w:sz w:val="24"/>
          <w:szCs w:val="24"/>
        </w:rPr>
      </w:pPr>
      <w:r>
        <w:lastRenderedPageBreak/>
        <w:t>2</w:t>
      </w:r>
      <w:r w:rsidRPr="00AF0BEC">
        <w:t>.2.</w:t>
      </w:r>
      <w:r>
        <w:t>2</w:t>
      </w:r>
      <w:r w:rsidRPr="00D54066">
        <w:rPr>
          <w:rFonts w:hint="eastAsia"/>
        </w:rPr>
        <w:t>地铁线路的有向图表达</w:t>
      </w:r>
    </w:p>
    <w:p w14:paraId="2DA0FA1A" w14:textId="1F64403D" w:rsidR="004B2A8A" w:rsidRDefault="004B2A8A" w:rsidP="004B2A8A">
      <w:pPr>
        <w:pStyle w:val="21"/>
        <w:spacing w:line="360" w:lineRule="auto"/>
        <w:ind w:left="34" w:firstLineChars="0" w:firstLine="386"/>
        <w:rPr>
          <w:rFonts w:ascii="宋体" w:hAnsi="宋体"/>
          <w:sz w:val="24"/>
          <w:szCs w:val="24"/>
        </w:rPr>
      </w:pPr>
      <w:r>
        <w:rPr>
          <w:rFonts w:ascii="宋体" w:hAnsi="宋体" w:hint="eastAsia"/>
          <w:sz w:val="24"/>
          <w:szCs w:val="24"/>
        </w:rPr>
        <w:t>采用链表构建地铁站点信息和线路信息的有向图表达，并进行遍历和路径长度和时间的应用分析。</w:t>
      </w:r>
    </w:p>
    <w:p w14:paraId="45FB04AA" w14:textId="227640CF" w:rsidR="004B2A8A" w:rsidRPr="004B2A8A" w:rsidRDefault="004B2A8A" w:rsidP="004B2A8A">
      <w:pPr>
        <w:pStyle w:val="21"/>
        <w:spacing w:line="360" w:lineRule="auto"/>
        <w:ind w:left="34" w:firstLineChars="0" w:firstLine="386"/>
        <w:rPr>
          <w:rFonts w:ascii="宋体" w:hAnsi="宋体"/>
          <w:sz w:val="24"/>
          <w:szCs w:val="24"/>
        </w:rPr>
      </w:pPr>
      <w:r w:rsidRPr="004B2A8A">
        <w:rPr>
          <w:rFonts w:ascii="宋体" w:hAnsi="宋体"/>
          <w:sz w:val="24"/>
          <w:szCs w:val="24"/>
        </w:rPr>
        <w:t>(1)</w:t>
      </w:r>
      <w:r w:rsidRPr="004B2A8A">
        <w:rPr>
          <w:rFonts w:ascii="宋体" w:hAnsi="宋体" w:hint="eastAsia"/>
          <w:sz w:val="24"/>
          <w:szCs w:val="24"/>
        </w:rPr>
        <w:t>依次输入新的地铁站点信息、与之相连的站点及距离，使用邻接表构成有向图来表达地铁线路；并提供修改站点和删除、屏蔽站点的维护功能。</w:t>
      </w:r>
    </w:p>
    <w:p w14:paraId="49EED2B0" w14:textId="0AEBB991" w:rsidR="004B2A8A" w:rsidRPr="004B2A8A" w:rsidRDefault="004B2A8A" w:rsidP="004B2A8A">
      <w:pPr>
        <w:pStyle w:val="21"/>
        <w:spacing w:line="360" w:lineRule="auto"/>
        <w:ind w:left="34" w:firstLineChars="0" w:firstLine="386"/>
        <w:rPr>
          <w:rFonts w:ascii="宋体" w:hAnsi="宋体"/>
          <w:sz w:val="24"/>
          <w:szCs w:val="24"/>
        </w:rPr>
      </w:pPr>
      <w:r w:rsidRPr="004B2A8A">
        <w:rPr>
          <w:rFonts w:ascii="宋体" w:hAnsi="宋体"/>
          <w:sz w:val="24"/>
          <w:szCs w:val="24"/>
        </w:rPr>
        <w:t>(2)</w:t>
      </w:r>
      <w:r w:rsidRPr="004B2A8A">
        <w:rPr>
          <w:rFonts w:ascii="宋体" w:hAnsi="宋体" w:hint="eastAsia"/>
          <w:sz w:val="24"/>
          <w:szCs w:val="24"/>
        </w:rPr>
        <w:t>设置地铁列车的首班/末班时间、发车间隔时间、行车速度、站台停车时间等参数后，计算指定站点的列车到站和离站的时间表；</w:t>
      </w:r>
    </w:p>
    <w:p w14:paraId="6A15771D" w14:textId="34A04032" w:rsidR="004B2A8A" w:rsidRPr="004B2A8A" w:rsidRDefault="004B2A8A" w:rsidP="004B2A8A">
      <w:pPr>
        <w:pStyle w:val="21"/>
        <w:spacing w:line="360" w:lineRule="auto"/>
        <w:ind w:left="34" w:firstLineChars="0" w:firstLine="386"/>
        <w:rPr>
          <w:rFonts w:ascii="宋体" w:hAnsi="宋体"/>
          <w:sz w:val="24"/>
          <w:szCs w:val="24"/>
        </w:rPr>
      </w:pPr>
      <w:r w:rsidRPr="004B2A8A">
        <w:rPr>
          <w:rFonts w:ascii="宋体" w:hAnsi="宋体"/>
          <w:sz w:val="24"/>
          <w:szCs w:val="24"/>
        </w:rPr>
        <w:t>(3)</w:t>
      </w:r>
      <w:r w:rsidRPr="004B2A8A">
        <w:rPr>
          <w:rFonts w:ascii="宋体" w:hAnsi="宋体" w:hint="eastAsia"/>
          <w:sz w:val="24"/>
          <w:szCs w:val="24"/>
        </w:rPr>
        <w:t>约定换乘所需的时间，依据出发站点和目标站点，给出比较合理的多种乘车/换乘路径；并分别计算</w:t>
      </w:r>
      <w:proofErr w:type="gramStart"/>
      <w:r w:rsidRPr="004B2A8A">
        <w:rPr>
          <w:rFonts w:ascii="宋体" w:hAnsi="宋体" w:hint="eastAsia"/>
          <w:sz w:val="24"/>
          <w:szCs w:val="24"/>
        </w:rPr>
        <w:t>出途径</w:t>
      </w:r>
      <w:proofErr w:type="gramEnd"/>
      <w:r w:rsidRPr="004B2A8A">
        <w:rPr>
          <w:rFonts w:ascii="宋体" w:hAnsi="宋体" w:hint="eastAsia"/>
          <w:sz w:val="24"/>
          <w:szCs w:val="24"/>
        </w:rPr>
        <w:t>站点的到站时间；</w:t>
      </w:r>
    </w:p>
    <w:p w14:paraId="33418332" w14:textId="77777777" w:rsidR="004B2A8A" w:rsidRDefault="004B2A8A" w:rsidP="004B2A8A">
      <w:pPr>
        <w:pStyle w:val="21"/>
        <w:spacing w:line="360" w:lineRule="auto"/>
        <w:ind w:left="34" w:firstLineChars="0" w:firstLine="386"/>
        <w:rPr>
          <w:rFonts w:ascii="宋体" w:hAnsi="宋体"/>
          <w:sz w:val="24"/>
          <w:szCs w:val="24"/>
        </w:rPr>
      </w:pPr>
      <w:r>
        <w:rPr>
          <w:rFonts w:ascii="宋体" w:hAnsi="宋体" w:hint="eastAsia"/>
          <w:sz w:val="24"/>
          <w:szCs w:val="24"/>
        </w:rPr>
        <w:t>在上述功能的基础上，实现以下的升级功能实现要求：</w:t>
      </w:r>
    </w:p>
    <w:p w14:paraId="23AC1B27" w14:textId="5A47CDCB" w:rsidR="00004FD1" w:rsidRDefault="004B2A8A" w:rsidP="004B2A8A">
      <w:pPr>
        <w:pStyle w:val="21"/>
        <w:spacing w:line="360" w:lineRule="auto"/>
        <w:ind w:left="34" w:firstLineChars="0" w:firstLine="386"/>
        <w:rPr>
          <w:sz w:val="24"/>
        </w:rPr>
      </w:pPr>
      <w:r w:rsidRPr="004B2A8A">
        <w:rPr>
          <w:rFonts w:ascii="宋体" w:hAnsi="宋体" w:hint="eastAsia"/>
          <w:sz w:val="24"/>
          <w:szCs w:val="24"/>
        </w:rPr>
        <w:t>收集武汉地铁1号线、2号线、6号线和7号线在汉口区域的站点信息，并以此作为测试数据，来测试和验证从“二七路”站到“园博园北”站</w:t>
      </w:r>
      <w:r>
        <w:rPr>
          <w:rFonts w:ascii="宋体" w:hAnsi="宋体" w:hint="eastAsia"/>
          <w:sz w:val="24"/>
          <w:szCs w:val="24"/>
        </w:rPr>
        <w:t>的比较合理的几种</w:t>
      </w:r>
      <w:r w:rsidRPr="004B2A8A">
        <w:rPr>
          <w:rFonts w:ascii="宋体" w:hAnsi="宋体" w:hint="eastAsia"/>
          <w:sz w:val="24"/>
          <w:szCs w:val="24"/>
        </w:rPr>
        <w:t>乘车/换乘路径</w:t>
      </w:r>
      <w:r>
        <w:rPr>
          <w:rFonts w:ascii="宋体" w:hAnsi="宋体" w:hint="eastAsia"/>
          <w:sz w:val="24"/>
          <w:szCs w:val="24"/>
        </w:rPr>
        <w:t>方案。</w:t>
      </w:r>
    </w:p>
    <w:p w14:paraId="1C9A716D" w14:textId="5B593C60" w:rsidR="00004FD1" w:rsidRDefault="00400A3B">
      <w:pPr>
        <w:pStyle w:val="2"/>
        <w:spacing w:beforeLines="50" w:before="156" w:afterLines="50" w:after="156" w:line="360" w:lineRule="auto"/>
        <w:rPr>
          <w:rFonts w:ascii="黑体"/>
          <w:sz w:val="28"/>
          <w:szCs w:val="28"/>
        </w:rPr>
      </w:pPr>
      <w:bookmarkStart w:id="20" w:name="_Toc441163496"/>
      <w:bookmarkStart w:id="21" w:name="_Toc21546656"/>
      <w:bookmarkStart w:id="22" w:name="_Toc426875434"/>
      <w:bookmarkStart w:id="23" w:name="_Toc76716705"/>
      <w:r>
        <w:rPr>
          <w:rFonts w:ascii="黑体" w:hAnsi="黑体" w:hint="eastAsia"/>
          <w:sz w:val="28"/>
          <w:szCs w:val="28"/>
        </w:rPr>
        <w:t>2</w:t>
      </w:r>
      <w:r>
        <w:rPr>
          <w:rFonts w:ascii="黑体" w:hAnsi="黑体"/>
          <w:sz w:val="28"/>
          <w:szCs w:val="28"/>
        </w:rPr>
        <w:t xml:space="preserve">.3 </w:t>
      </w:r>
      <w:r>
        <w:rPr>
          <w:rFonts w:ascii="黑体" w:hAnsi="黑体" w:hint="eastAsia"/>
          <w:sz w:val="28"/>
          <w:szCs w:val="28"/>
        </w:rPr>
        <w:t>实验任务</w:t>
      </w:r>
      <w:bookmarkEnd w:id="20"/>
      <w:bookmarkEnd w:id="21"/>
      <w:bookmarkEnd w:id="22"/>
      <w:bookmarkEnd w:id="23"/>
    </w:p>
    <w:p w14:paraId="6BFE164C" w14:textId="5C9274DA" w:rsidR="00004FD1" w:rsidRDefault="00622E2F" w:rsidP="00F23414">
      <w:pPr>
        <w:spacing w:line="360" w:lineRule="auto"/>
        <w:ind w:firstLineChars="200" w:firstLine="480"/>
        <w:rPr>
          <w:rFonts w:ascii="宋体" w:hAnsi="宋体"/>
          <w:sz w:val="24"/>
        </w:rPr>
      </w:pPr>
      <w:r>
        <w:rPr>
          <w:rFonts w:ascii="宋体" w:hAnsi="宋体" w:hint="eastAsia"/>
          <w:sz w:val="24"/>
        </w:rPr>
        <w:t>要求构造一个具有菜单功能的实验系统。</w:t>
      </w:r>
      <w:r w:rsidRPr="006474AD">
        <w:rPr>
          <w:rFonts w:ascii="宋体" w:hAnsi="宋体" w:hint="eastAsia"/>
          <w:sz w:val="24"/>
        </w:rPr>
        <w:t>现场说明实验输入数据和测试数据的来源，并进行功能演示和验证</w:t>
      </w:r>
      <w:r>
        <w:rPr>
          <w:rFonts w:ascii="宋体" w:hAnsi="宋体" w:hint="eastAsia"/>
          <w:sz w:val="24"/>
        </w:rPr>
        <w:t>；需要考查实验</w:t>
      </w:r>
      <w:r w:rsidRPr="006474AD">
        <w:rPr>
          <w:rFonts w:ascii="宋体" w:hAnsi="宋体" w:hint="eastAsia"/>
          <w:sz w:val="24"/>
        </w:rPr>
        <w:t>系统程序的正确性、界面效果和程序源码的规范性</w:t>
      </w:r>
      <w:r>
        <w:rPr>
          <w:rFonts w:ascii="宋体" w:hAnsi="宋体" w:hint="eastAsia"/>
          <w:sz w:val="24"/>
        </w:rPr>
        <w:t>。</w:t>
      </w:r>
    </w:p>
    <w:p w14:paraId="3240CB93" w14:textId="71F08167" w:rsidR="00622E2F" w:rsidRDefault="00622E2F">
      <w:pPr>
        <w:widowControl/>
        <w:spacing w:line="360" w:lineRule="auto"/>
        <w:ind w:firstLineChars="200" w:firstLine="480"/>
        <w:jc w:val="left"/>
        <w:rPr>
          <w:rFonts w:ascii="宋体" w:hAnsi="宋体"/>
          <w:sz w:val="24"/>
        </w:rPr>
      </w:pPr>
    </w:p>
    <w:p w14:paraId="2409A279" w14:textId="77777777" w:rsidR="00622E2F" w:rsidRDefault="00622E2F">
      <w:pPr>
        <w:widowControl/>
        <w:jc w:val="left"/>
        <w:rPr>
          <w:rFonts w:ascii="黑体" w:eastAsia="黑体" w:hAnsi="黑体"/>
          <w:b/>
          <w:bCs/>
          <w:kern w:val="44"/>
          <w:sz w:val="36"/>
          <w:szCs w:val="36"/>
        </w:rPr>
      </w:pPr>
      <w:r>
        <w:rPr>
          <w:rFonts w:ascii="黑体" w:eastAsia="黑体" w:hAnsi="黑体"/>
          <w:sz w:val="36"/>
          <w:szCs w:val="36"/>
        </w:rPr>
        <w:br w:type="page"/>
      </w:r>
    </w:p>
    <w:p w14:paraId="32A14FFE" w14:textId="5579283D" w:rsidR="00622E2F" w:rsidRPr="00622E2F" w:rsidRDefault="00622E2F" w:rsidP="00622E2F">
      <w:pPr>
        <w:pStyle w:val="1"/>
        <w:jc w:val="center"/>
        <w:rPr>
          <w:rFonts w:ascii="黑体" w:eastAsia="黑体" w:hAnsi="黑体"/>
          <w:sz w:val="36"/>
          <w:szCs w:val="36"/>
        </w:rPr>
      </w:pPr>
      <w:bookmarkStart w:id="24" w:name="_Toc76716706"/>
      <w:r>
        <w:rPr>
          <w:rFonts w:ascii="黑体" w:eastAsia="黑体" w:hAnsi="黑体"/>
          <w:sz w:val="36"/>
          <w:szCs w:val="36"/>
        </w:rPr>
        <w:lastRenderedPageBreak/>
        <w:t>3</w:t>
      </w:r>
      <w:r>
        <w:rPr>
          <w:rFonts w:ascii="黑体" w:eastAsia="黑体" w:hAnsi="黑体" w:hint="eastAsia"/>
          <w:sz w:val="36"/>
          <w:szCs w:val="36"/>
        </w:rPr>
        <w:t>实验现场检查和报告提交要求</w:t>
      </w:r>
      <w:bookmarkEnd w:id="24"/>
    </w:p>
    <w:p w14:paraId="3C55DE36" w14:textId="65309BAB" w:rsidR="00E1061A" w:rsidRDefault="00E1061A" w:rsidP="00622E2F">
      <w:pPr>
        <w:spacing w:line="360" w:lineRule="auto"/>
        <w:ind w:firstLineChars="200" w:firstLine="480"/>
        <w:rPr>
          <w:rFonts w:ascii="宋体" w:hAnsi="宋体"/>
          <w:sz w:val="24"/>
        </w:rPr>
      </w:pPr>
      <w:bookmarkStart w:id="25" w:name="_Hlk21546647"/>
      <w:r>
        <w:rPr>
          <w:rFonts w:ascii="宋体" w:hAnsi="宋体"/>
          <w:sz w:val="24"/>
        </w:rPr>
        <w:t>(1)</w:t>
      </w:r>
      <w:r>
        <w:rPr>
          <w:rFonts w:ascii="宋体" w:hAnsi="宋体" w:hint="eastAsia"/>
          <w:sz w:val="24"/>
        </w:rPr>
        <w:t>演示系统的源程序应按照代码规范增加注释和排版，目标程序必须是</w:t>
      </w:r>
      <w:r>
        <w:rPr>
          <w:rFonts w:ascii="宋体" w:hAnsi="宋体" w:cs="宋体" w:hint="eastAsia"/>
          <w:sz w:val="24"/>
        </w:rPr>
        <w:t>可以独立于运行的.</w:t>
      </w:r>
      <w:r>
        <w:rPr>
          <w:rFonts w:ascii="宋体" w:hAnsi="宋体" w:cs="宋体"/>
          <w:sz w:val="24"/>
        </w:rPr>
        <w:t>e</w:t>
      </w:r>
      <w:r>
        <w:rPr>
          <w:rFonts w:ascii="宋体" w:hAnsi="宋体" w:cs="宋体" w:hint="eastAsia"/>
          <w:sz w:val="24"/>
        </w:rPr>
        <w:t>xe文件（独立于开发编写的集成开发环境</w:t>
      </w:r>
      <w:r>
        <w:rPr>
          <w:rFonts w:ascii="宋体" w:hAnsi="宋体" w:cs="宋体"/>
          <w:sz w:val="24"/>
        </w:rPr>
        <w:t>IDE</w:t>
      </w:r>
      <w:r>
        <w:rPr>
          <w:rFonts w:ascii="宋体" w:hAnsi="宋体" w:cs="宋体" w:hint="eastAsia"/>
          <w:sz w:val="24"/>
        </w:rPr>
        <w:t>运行）</w:t>
      </w:r>
      <w:r>
        <w:rPr>
          <w:rFonts w:ascii="宋体" w:hAnsi="宋体" w:hint="eastAsia"/>
          <w:sz w:val="24"/>
        </w:rPr>
        <w:t>。</w:t>
      </w:r>
    </w:p>
    <w:p w14:paraId="453A86D3" w14:textId="38363AE6" w:rsidR="00E1061A" w:rsidRDefault="00E1061A" w:rsidP="00622E2F">
      <w:pPr>
        <w:spacing w:line="360" w:lineRule="auto"/>
        <w:ind w:firstLineChars="200" w:firstLine="480"/>
        <w:rPr>
          <w:rFonts w:ascii="宋体"/>
          <w:sz w:val="24"/>
        </w:rPr>
      </w:pPr>
      <w:r>
        <w:rPr>
          <w:rFonts w:ascii="宋体" w:hint="eastAsia"/>
          <w:sz w:val="24"/>
        </w:rPr>
        <w:t>(</w:t>
      </w:r>
      <w:r>
        <w:rPr>
          <w:rFonts w:ascii="宋体"/>
          <w:sz w:val="24"/>
        </w:rPr>
        <w:t>2)</w:t>
      </w:r>
      <w:r>
        <w:rPr>
          <w:rFonts w:ascii="宋体" w:hint="eastAsia"/>
          <w:sz w:val="24"/>
        </w:rPr>
        <w:t>按照实验检查表（“数据结构实验现场运行检查单.docx”）对程序的功能进行逐项检查，对编程代码的规范化和编程风格进行检查。</w:t>
      </w:r>
    </w:p>
    <w:p w14:paraId="715328E3" w14:textId="67994D6C" w:rsidR="00E1061A" w:rsidRDefault="00E1061A" w:rsidP="003D3C37">
      <w:pPr>
        <w:spacing w:line="360" w:lineRule="auto"/>
        <w:ind w:firstLineChars="200" w:firstLine="480"/>
        <w:rPr>
          <w:rFonts w:ascii="宋体" w:hAnsi="宋体"/>
          <w:sz w:val="24"/>
        </w:rPr>
      </w:pPr>
      <w:r>
        <w:rPr>
          <w:rFonts w:ascii="宋体" w:hAnsi="宋体" w:hint="eastAsia"/>
          <w:sz w:val="24"/>
        </w:rPr>
        <w:t>(</w:t>
      </w:r>
      <w:r>
        <w:rPr>
          <w:rFonts w:ascii="宋体" w:hAnsi="宋体"/>
          <w:sz w:val="24"/>
        </w:rPr>
        <w:t>3)</w:t>
      </w:r>
      <w:r w:rsidRPr="006474AD">
        <w:rPr>
          <w:rFonts w:ascii="宋体" w:hAnsi="宋体" w:hint="eastAsia"/>
          <w:sz w:val="24"/>
        </w:rPr>
        <w:t>撰写本次实验报告，其内容至少包括问题描述、系统设计、系统实现、实验小结及课程思政体会</w:t>
      </w:r>
      <w:r>
        <w:rPr>
          <w:rFonts w:ascii="宋体" w:hAnsi="宋体" w:hint="eastAsia"/>
          <w:sz w:val="24"/>
        </w:rPr>
        <w:t>，提示需要回答</w:t>
      </w:r>
      <w:r>
        <w:rPr>
          <w:rFonts w:ascii="宋体" w:hint="eastAsia"/>
          <w:sz w:val="24"/>
        </w:rPr>
        <w:t>“数据结构实验现场运行检查单.docx”的实验报告提问表中的对应问题</w:t>
      </w:r>
      <w:r w:rsidRPr="006474AD">
        <w:rPr>
          <w:rFonts w:ascii="宋体" w:hAnsi="宋体" w:hint="eastAsia"/>
          <w:sz w:val="24"/>
        </w:rPr>
        <w:t>。</w:t>
      </w:r>
    </w:p>
    <w:p w14:paraId="1E547D4F" w14:textId="491C03E4" w:rsidR="00E1061A" w:rsidRPr="006474AD" w:rsidRDefault="00E1061A" w:rsidP="003D3C37">
      <w:pPr>
        <w:spacing w:line="360" w:lineRule="auto"/>
        <w:ind w:firstLineChars="200" w:firstLine="480"/>
        <w:rPr>
          <w:rFonts w:ascii="宋体"/>
          <w:sz w:val="24"/>
        </w:rPr>
      </w:pPr>
      <w:r>
        <w:rPr>
          <w:rFonts w:ascii="宋体" w:hAnsi="宋体" w:hint="eastAsia"/>
          <w:sz w:val="24"/>
        </w:rPr>
        <w:t>(</w:t>
      </w:r>
      <w:r>
        <w:rPr>
          <w:rFonts w:ascii="宋体" w:hAnsi="宋体"/>
          <w:sz w:val="24"/>
        </w:rPr>
        <w:t>4)</w:t>
      </w:r>
      <w:r>
        <w:rPr>
          <w:rFonts w:ascii="宋体" w:hAnsi="宋体" w:hint="eastAsia"/>
          <w:sz w:val="24"/>
        </w:rPr>
        <w:t>实验报告需要按照规范格式要求规范排版，详见</w:t>
      </w:r>
      <w:r>
        <w:rPr>
          <w:rFonts w:ascii="宋体" w:hAnsi="宋体" w:hint="eastAsia"/>
          <w:color w:val="000000" w:themeColor="text1"/>
          <w:sz w:val="24"/>
        </w:rPr>
        <w:t>“</w:t>
      </w:r>
      <w:hyperlink r:id="rId11" w:history="1">
        <w:r w:rsidRPr="00E379C1">
          <w:rPr>
            <w:rStyle w:val="af2"/>
            <w:rFonts w:ascii="宋体" w:hAnsi="宋体"/>
            <w:color w:val="0066FF"/>
            <w:sz w:val="24"/>
          </w:rPr>
          <w:t>20</w:t>
        </w:r>
        <w:r>
          <w:rPr>
            <w:rStyle w:val="af2"/>
            <w:rFonts w:ascii="宋体" w:hAnsi="宋体" w:hint="eastAsia"/>
            <w:color w:val="0066FF"/>
            <w:sz w:val="24"/>
          </w:rPr>
          <w:t>2</w:t>
        </w:r>
        <w:r>
          <w:rPr>
            <w:rStyle w:val="af2"/>
            <w:rFonts w:ascii="宋体" w:hAnsi="宋体"/>
            <w:color w:val="0066FF"/>
            <w:sz w:val="24"/>
          </w:rPr>
          <w:t>1</w:t>
        </w:r>
        <w:r>
          <w:rPr>
            <w:rStyle w:val="af2"/>
            <w:rFonts w:ascii="宋体" w:hAnsi="宋体"/>
            <w:color w:val="000000" w:themeColor="text1"/>
            <w:sz w:val="24"/>
          </w:rPr>
          <w:t>-</w:t>
        </w:r>
        <w:r>
          <w:rPr>
            <w:rStyle w:val="af2"/>
            <w:rFonts w:ascii="宋体" w:hAnsi="宋体" w:hint="eastAsia"/>
            <w:color w:val="000000" w:themeColor="text1"/>
            <w:sz w:val="24"/>
          </w:rPr>
          <w:t>数据结构实验报告格式示例</w:t>
        </w:r>
        <w:r>
          <w:rPr>
            <w:rStyle w:val="af2"/>
            <w:rFonts w:ascii="宋体" w:hAnsi="宋体"/>
            <w:color w:val="000000" w:themeColor="text1"/>
            <w:sz w:val="24"/>
          </w:rPr>
          <w:t>.docx</w:t>
        </w:r>
      </w:hyperlink>
      <w:r>
        <w:rPr>
          <w:rFonts w:ascii="宋体" w:hint="eastAsia"/>
          <w:color w:val="000000" w:themeColor="text1"/>
          <w:sz w:val="24"/>
        </w:rPr>
        <w:t>”</w:t>
      </w:r>
      <w:r>
        <w:rPr>
          <w:rFonts w:ascii="宋体" w:hAnsi="宋体" w:hint="eastAsia"/>
          <w:color w:val="000000" w:themeColor="text1"/>
          <w:sz w:val="24"/>
        </w:rPr>
        <w:t>。</w:t>
      </w:r>
      <w:r w:rsidRPr="006474AD">
        <w:rPr>
          <w:rFonts w:ascii="宋体" w:hAnsi="宋体" w:hint="eastAsia"/>
          <w:sz w:val="24"/>
        </w:rPr>
        <w:t>学生提交书面和电子文档形式的实验报告。</w:t>
      </w:r>
    </w:p>
    <w:p w14:paraId="0E49324B" w14:textId="52747270" w:rsidR="00E1061A" w:rsidRPr="00E1061A" w:rsidRDefault="00E1061A" w:rsidP="00E1061A">
      <w:pPr>
        <w:spacing w:line="360" w:lineRule="auto"/>
        <w:ind w:firstLineChars="200" w:firstLine="480"/>
        <w:rPr>
          <w:rFonts w:ascii="宋体" w:hAnsi="宋体"/>
          <w:sz w:val="24"/>
        </w:rPr>
      </w:pPr>
      <w:r>
        <w:rPr>
          <w:rFonts w:ascii="宋体" w:hAnsi="宋体" w:hint="eastAsia"/>
          <w:sz w:val="24"/>
        </w:rPr>
        <w:t>(</w:t>
      </w:r>
      <w:r>
        <w:rPr>
          <w:rFonts w:ascii="宋体" w:hAnsi="宋体"/>
          <w:sz w:val="24"/>
        </w:rPr>
        <w:t>5)</w:t>
      </w:r>
      <w:r>
        <w:rPr>
          <w:rFonts w:ascii="宋体" w:hAnsi="宋体" w:hint="eastAsia"/>
          <w:sz w:val="24"/>
        </w:rPr>
        <w:t>按照公告的时间及时提交电子</w:t>
      </w:r>
      <w:proofErr w:type="gramStart"/>
      <w:r>
        <w:rPr>
          <w:rFonts w:ascii="宋体" w:hAnsi="宋体" w:hint="eastAsia"/>
          <w:sz w:val="24"/>
        </w:rPr>
        <w:t>档</w:t>
      </w:r>
      <w:proofErr w:type="gramEnd"/>
      <w:r>
        <w:rPr>
          <w:rFonts w:ascii="宋体" w:hAnsi="宋体" w:hint="eastAsia"/>
          <w:sz w:val="24"/>
        </w:rPr>
        <w:t>实验资料，所有资料存储于每位同学自己的相应文件夹下，其文件夹名称格式为“专业班级</w:t>
      </w:r>
      <w:r>
        <w:rPr>
          <w:rFonts w:ascii="宋体"/>
          <w:sz w:val="24"/>
        </w:rPr>
        <w:t>-</w:t>
      </w:r>
      <w:r>
        <w:rPr>
          <w:rFonts w:ascii="宋体" w:hAnsi="宋体" w:hint="eastAsia"/>
          <w:sz w:val="24"/>
        </w:rPr>
        <w:t>学号-姓名</w:t>
      </w:r>
      <w:r>
        <w:rPr>
          <w:rFonts w:ascii="宋体" w:hAnsi="宋体"/>
          <w:sz w:val="24"/>
        </w:rPr>
        <w:t>-n</w:t>
      </w:r>
      <w:r>
        <w:rPr>
          <w:rFonts w:ascii="宋体" w:hAnsi="宋体" w:hint="eastAsia"/>
          <w:sz w:val="24"/>
        </w:rPr>
        <w:t>”。如：</w:t>
      </w:r>
      <w:r>
        <w:rPr>
          <w:rFonts w:ascii="宋体" w:hAnsi="宋体"/>
          <w:sz w:val="24"/>
        </w:rPr>
        <w:t>IS1</w:t>
      </w:r>
      <w:r>
        <w:rPr>
          <w:rFonts w:ascii="宋体" w:hAnsi="宋体" w:hint="eastAsia"/>
          <w:sz w:val="24"/>
        </w:rPr>
        <w:t>7</w:t>
      </w:r>
      <w:r>
        <w:rPr>
          <w:rFonts w:ascii="宋体" w:hAnsi="宋体"/>
          <w:sz w:val="24"/>
        </w:rPr>
        <w:t>02-U201</w:t>
      </w:r>
      <w:r>
        <w:rPr>
          <w:rFonts w:ascii="宋体" w:hAnsi="宋体" w:hint="eastAsia"/>
          <w:sz w:val="24"/>
        </w:rPr>
        <w:t>7</w:t>
      </w:r>
      <w:r>
        <w:rPr>
          <w:rFonts w:ascii="宋体" w:hAnsi="宋体"/>
          <w:sz w:val="24"/>
        </w:rPr>
        <w:t>14999</w:t>
      </w:r>
      <w:r>
        <w:rPr>
          <w:rFonts w:ascii="宋体" w:hAnsi="宋体" w:hint="eastAsia"/>
          <w:sz w:val="24"/>
        </w:rPr>
        <w:t>李某某</w:t>
      </w:r>
      <w:r>
        <w:rPr>
          <w:rFonts w:ascii="宋体" w:hAnsi="宋体"/>
          <w:sz w:val="24"/>
        </w:rPr>
        <w:t>-n</w:t>
      </w:r>
      <w:r>
        <w:rPr>
          <w:rFonts w:ascii="宋体" w:hAnsi="宋体" w:hint="eastAsia"/>
          <w:sz w:val="24"/>
        </w:rPr>
        <w:t>。其中，</w:t>
      </w:r>
      <w:r>
        <w:rPr>
          <w:rFonts w:ascii="宋体" w:hAnsi="宋体"/>
          <w:sz w:val="24"/>
        </w:rPr>
        <w:t>n</w:t>
      </w:r>
      <w:r>
        <w:rPr>
          <w:rFonts w:ascii="宋体" w:hAnsi="宋体" w:hint="eastAsia"/>
          <w:sz w:val="24"/>
        </w:rPr>
        <w:t>表示第</w:t>
      </w:r>
      <w:r>
        <w:rPr>
          <w:rFonts w:ascii="宋体" w:hAnsi="宋体"/>
          <w:sz w:val="24"/>
        </w:rPr>
        <w:t>n</w:t>
      </w:r>
      <w:r>
        <w:rPr>
          <w:rFonts w:ascii="宋体" w:hAnsi="宋体" w:hint="eastAsia"/>
          <w:sz w:val="24"/>
        </w:rPr>
        <w:t>次实验报告。</w:t>
      </w:r>
      <w:r>
        <w:rPr>
          <w:rFonts w:ascii="宋体" w:hAnsi="宋体" w:cs="宋体" w:hint="eastAsia"/>
          <w:sz w:val="24"/>
        </w:rPr>
        <w:t>资料至少包括实验报告、实验源程序和实验目标程序。根据需要可以增加测试用例文件等。</w:t>
      </w:r>
    </w:p>
    <w:p w14:paraId="291B2D28" w14:textId="77777777" w:rsidR="00E1061A" w:rsidRPr="00622E2F" w:rsidRDefault="00E1061A">
      <w:pPr>
        <w:spacing w:line="360" w:lineRule="auto"/>
        <w:ind w:firstLineChars="200" w:firstLine="480"/>
        <w:rPr>
          <w:rFonts w:ascii="宋体" w:cs="宋体"/>
          <w:sz w:val="24"/>
        </w:rPr>
      </w:pPr>
    </w:p>
    <w:bookmarkEnd w:id="25"/>
    <w:p w14:paraId="3B267D44" w14:textId="6C0B858A" w:rsidR="00004FD1" w:rsidRDefault="00400A3B">
      <w:pPr>
        <w:spacing w:line="360" w:lineRule="auto"/>
        <w:ind w:firstLineChars="200" w:firstLine="480"/>
        <w:rPr>
          <w:rFonts w:ascii="宋体" w:cs="宋体"/>
          <w:sz w:val="24"/>
        </w:rPr>
      </w:pPr>
      <w:r>
        <w:rPr>
          <w:rFonts w:ascii="宋体" w:cs="宋体"/>
          <w:sz w:val="24"/>
        </w:rPr>
        <w:br w:type="page"/>
      </w:r>
    </w:p>
    <w:p w14:paraId="110EDE5F" w14:textId="77777777" w:rsidR="00622E2F" w:rsidRDefault="00622E2F">
      <w:pPr>
        <w:spacing w:line="360" w:lineRule="auto"/>
        <w:ind w:firstLineChars="200" w:firstLine="480"/>
        <w:rPr>
          <w:rFonts w:ascii="宋体" w:cs="宋体"/>
          <w:sz w:val="24"/>
        </w:rPr>
      </w:pPr>
    </w:p>
    <w:p w14:paraId="4E727F0A" w14:textId="4881BAB5" w:rsidR="00004FD1" w:rsidRPr="001D68AD" w:rsidRDefault="00400A3B" w:rsidP="001D68AD">
      <w:pPr>
        <w:pStyle w:val="1"/>
        <w:jc w:val="center"/>
        <w:rPr>
          <w:rFonts w:ascii="黑体" w:eastAsia="黑体" w:hAnsi="黑体"/>
          <w:sz w:val="36"/>
          <w:szCs w:val="36"/>
        </w:rPr>
      </w:pPr>
      <w:bookmarkStart w:id="26" w:name="_参考文献"/>
      <w:bookmarkStart w:id="27" w:name="_Toc21546661"/>
      <w:bookmarkStart w:id="28" w:name="_Toc441163501"/>
      <w:bookmarkStart w:id="29" w:name="_Toc76716707"/>
      <w:bookmarkEnd w:id="26"/>
      <w:r w:rsidRPr="001D68AD">
        <w:rPr>
          <w:rFonts w:ascii="黑体" w:eastAsia="黑体" w:hAnsi="黑体" w:hint="eastAsia"/>
          <w:sz w:val="36"/>
          <w:szCs w:val="36"/>
        </w:rPr>
        <w:t>附录</w:t>
      </w:r>
      <w:r w:rsidRPr="001D68AD">
        <w:rPr>
          <w:rFonts w:ascii="黑体" w:eastAsia="黑体" w:hAnsi="黑体"/>
          <w:sz w:val="36"/>
          <w:szCs w:val="36"/>
        </w:rPr>
        <w:t xml:space="preserve"> </w:t>
      </w:r>
      <w:r w:rsidRPr="001D68AD">
        <w:rPr>
          <w:rFonts w:ascii="黑体" w:eastAsia="黑体" w:hAnsi="黑体" w:hint="eastAsia"/>
          <w:sz w:val="36"/>
          <w:szCs w:val="36"/>
        </w:rPr>
        <w:t>数据结构实验评价指标</w:t>
      </w:r>
      <w:bookmarkEnd w:id="27"/>
      <w:bookmarkEnd w:id="28"/>
      <w:bookmarkEnd w:id="29"/>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720"/>
        <w:gridCol w:w="6697"/>
      </w:tblGrid>
      <w:tr w:rsidR="00004FD1" w14:paraId="60BBAFBC" w14:textId="77777777" w:rsidTr="001D68AD">
        <w:trPr>
          <w:trHeight w:val="567"/>
          <w:jc w:val="center"/>
        </w:trPr>
        <w:tc>
          <w:tcPr>
            <w:tcW w:w="1083" w:type="dxa"/>
          </w:tcPr>
          <w:p w14:paraId="19808D55" w14:textId="77777777" w:rsidR="00004FD1" w:rsidRDefault="00400A3B">
            <w:pPr>
              <w:spacing w:beforeLines="50" w:before="156"/>
              <w:jc w:val="center"/>
              <w:rPr>
                <w:b/>
                <w:szCs w:val="21"/>
              </w:rPr>
            </w:pPr>
            <w:r>
              <w:rPr>
                <w:rFonts w:hint="eastAsia"/>
                <w:b/>
                <w:szCs w:val="21"/>
              </w:rPr>
              <w:t>评价指标</w:t>
            </w:r>
          </w:p>
        </w:tc>
        <w:tc>
          <w:tcPr>
            <w:tcW w:w="720" w:type="dxa"/>
          </w:tcPr>
          <w:p w14:paraId="73BAC287" w14:textId="77777777" w:rsidR="00004FD1" w:rsidRDefault="00400A3B">
            <w:pPr>
              <w:spacing w:beforeLines="50" w:before="156"/>
              <w:jc w:val="center"/>
              <w:rPr>
                <w:b/>
                <w:szCs w:val="21"/>
              </w:rPr>
            </w:pPr>
            <w:r>
              <w:rPr>
                <w:rFonts w:hint="eastAsia"/>
                <w:b/>
                <w:szCs w:val="21"/>
              </w:rPr>
              <w:t>满分</w:t>
            </w:r>
          </w:p>
        </w:tc>
        <w:tc>
          <w:tcPr>
            <w:tcW w:w="6697" w:type="dxa"/>
          </w:tcPr>
          <w:p w14:paraId="5EC5AE47" w14:textId="77777777" w:rsidR="00004FD1" w:rsidRDefault="00400A3B">
            <w:pPr>
              <w:spacing w:beforeLines="50" w:before="156"/>
              <w:jc w:val="center"/>
              <w:rPr>
                <w:b/>
                <w:szCs w:val="21"/>
              </w:rPr>
            </w:pPr>
            <w:r>
              <w:rPr>
                <w:rFonts w:hint="eastAsia"/>
                <w:b/>
                <w:szCs w:val="21"/>
              </w:rPr>
              <w:t>评价标准</w:t>
            </w:r>
          </w:p>
        </w:tc>
      </w:tr>
      <w:tr w:rsidR="001D68AD" w14:paraId="3B6C64C5" w14:textId="77777777" w:rsidTr="001D68AD">
        <w:trPr>
          <w:trHeight w:val="1057"/>
          <w:jc w:val="center"/>
        </w:trPr>
        <w:tc>
          <w:tcPr>
            <w:tcW w:w="1083" w:type="dxa"/>
          </w:tcPr>
          <w:p w14:paraId="168CC4F5" w14:textId="1CDCA4DE" w:rsidR="001D68AD" w:rsidRDefault="001D68AD">
            <w:pPr>
              <w:spacing w:beforeLines="50" w:before="156"/>
              <w:jc w:val="center"/>
              <w:rPr>
                <w:szCs w:val="21"/>
              </w:rPr>
            </w:pPr>
            <w:r>
              <w:rPr>
                <w:rFonts w:hint="eastAsia"/>
                <w:szCs w:val="21"/>
              </w:rPr>
              <w:t>程序功能</w:t>
            </w:r>
          </w:p>
          <w:p w14:paraId="3FCCA535" w14:textId="77777777" w:rsidR="001D68AD" w:rsidRDefault="001D68AD" w:rsidP="00EC0DF8">
            <w:pPr>
              <w:spacing w:beforeLines="50" w:before="156"/>
              <w:jc w:val="center"/>
              <w:rPr>
                <w:szCs w:val="21"/>
              </w:rPr>
            </w:pPr>
            <w:r>
              <w:rPr>
                <w:rFonts w:hint="eastAsia"/>
                <w:szCs w:val="21"/>
              </w:rPr>
              <w:t>程序规范</w:t>
            </w:r>
          </w:p>
          <w:p w14:paraId="1B51A640" w14:textId="7E69E306" w:rsidR="001D68AD" w:rsidRDefault="001D68AD" w:rsidP="00EC0DF8">
            <w:pPr>
              <w:spacing w:beforeLines="50" w:before="156"/>
              <w:jc w:val="center"/>
              <w:rPr>
                <w:szCs w:val="21"/>
              </w:rPr>
            </w:pPr>
            <w:r>
              <w:rPr>
                <w:rFonts w:hint="eastAsia"/>
                <w:szCs w:val="21"/>
              </w:rPr>
              <w:t>（</w:t>
            </w:r>
            <w:r>
              <w:rPr>
                <w:rFonts w:hint="eastAsia"/>
                <w:szCs w:val="21"/>
              </w:rPr>
              <w:t>5</w:t>
            </w:r>
            <w:r>
              <w:rPr>
                <w:szCs w:val="21"/>
              </w:rPr>
              <w:t>0%</w:t>
            </w:r>
            <w:r>
              <w:rPr>
                <w:rFonts w:hint="eastAsia"/>
                <w:szCs w:val="21"/>
              </w:rPr>
              <w:t>）</w:t>
            </w:r>
          </w:p>
        </w:tc>
        <w:tc>
          <w:tcPr>
            <w:tcW w:w="720" w:type="dxa"/>
          </w:tcPr>
          <w:p w14:paraId="2663AEC2" w14:textId="26FDF058" w:rsidR="001D68AD" w:rsidRDefault="001D68AD" w:rsidP="001D68AD">
            <w:pPr>
              <w:spacing w:beforeLines="50" w:before="156"/>
              <w:jc w:val="center"/>
              <w:rPr>
                <w:szCs w:val="21"/>
              </w:rPr>
            </w:pPr>
            <w:r>
              <w:rPr>
                <w:szCs w:val="21"/>
              </w:rPr>
              <w:t>100</w:t>
            </w:r>
          </w:p>
        </w:tc>
        <w:tc>
          <w:tcPr>
            <w:tcW w:w="6697" w:type="dxa"/>
          </w:tcPr>
          <w:p w14:paraId="55E3EFB3" w14:textId="67EAEC2C" w:rsidR="00DA19F6" w:rsidRDefault="00DA19F6">
            <w:pPr>
              <w:spacing w:beforeLines="50" w:before="156"/>
              <w:rPr>
                <w:szCs w:val="21"/>
              </w:rPr>
            </w:pPr>
            <w:r>
              <w:rPr>
                <w:rFonts w:hint="eastAsia"/>
                <w:szCs w:val="21"/>
              </w:rPr>
              <w:t>评分内容见“</w:t>
            </w:r>
            <w:r w:rsidRPr="00DA19F6">
              <w:rPr>
                <w:rFonts w:hint="eastAsia"/>
                <w:szCs w:val="21"/>
              </w:rPr>
              <w:t>数据结构实验现场运行检查单</w:t>
            </w:r>
            <w:r w:rsidRPr="00DA19F6">
              <w:rPr>
                <w:rFonts w:hint="eastAsia"/>
                <w:szCs w:val="21"/>
              </w:rPr>
              <w:t>.docx</w:t>
            </w:r>
            <w:r w:rsidRPr="00DA19F6">
              <w:rPr>
                <w:rFonts w:hint="eastAsia"/>
                <w:szCs w:val="21"/>
              </w:rPr>
              <w:t>”</w:t>
            </w:r>
          </w:p>
          <w:p w14:paraId="55BAB263" w14:textId="7859F413" w:rsidR="001D68AD" w:rsidRDefault="001D68AD">
            <w:pPr>
              <w:spacing w:beforeLines="50" w:before="156"/>
              <w:rPr>
                <w:szCs w:val="21"/>
              </w:rPr>
            </w:pPr>
            <w:r>
              <w:rPr>
                <w:rFonts w:hint="eastAsia"/>
                <w:szCs w:val="21"/>
              </w:rPr>
              <w:t>程序功能：</w:t>
            </w:r>
            <w:r w:rsidR="00DA19F6">
              <w:rPr>
                <w:rFonts w:hint="eastAsia"/>
                <w:szCs w:val="21"/>
              </w:rPr>
              <w:t>（</w:t>
            </w:r>
            <w:r w:rsidR="00DA19F6">
              <w:rPr>
                <w:rFonts w:hint="eastAsia"/>
                <w:szCs w:val="21"/>
              </w:rPr>
              <w:t>8</w:t>
            </w:r>
            <w:r w:rsidR="00DA19F6">
              <w:rPr>
                <w:szCs w:val="21"/>
              </w:rPr>
              <w:t>5% - 90%</w:t>
            </w:r>
            <w:r w:rsidR="00DA19F6">
              <w:rPr>
                <w:rFonts w:hint="eastAsia"/>
                <w:szCs w:val="21"/>
              </w:rPr>
              <w:t>）</w:t>
            </w:r>
          </w:p>
          <w:p w14:paraId="4BF8F2EC" w14:textId="2FBEC240" w:rsidR="001D68AD" w:rsidRDefault="001D68AD" w:rsidP="001D68AD">
            <w:pPr>
              <w:spacing w:beforeLines="50" w:before="156"/>
              <w:ind w:firstLineChars="200" w:firstLine="420"/>
              <w:rPr>
                <w:szCs w:val="21"/>
              </w:rPr>
            </w:pPr>
            <w:r>
              <w:rPr>
                <w:rFonts w:hint="eastAsia"/>
                <w:szCs w:val="21"/>
              </w:rPr>
              <w:t>主要功能部分</w:t>
            </w:r>
            <w:r w:rsidR="00DA19F6">
              <w:rPr>
                <w:rFonts w:hint="eastAsia"/>
                <w:szCs w:val="21"/>
              </w:rPr>
              <w:t xml:space="preserve"> </w:t>
            </w:r>
            <w:r w:rsidR="00DA19F6">
              <w:rPr>
                <w:szCs w:val="21"/>
              </w:rPr>
              <w:t xml:space="preserve">+ </w:t>
            </w:r>
            <w:r>
              <w:rPr>
                <w:rFonts w:hint="eastAsia"/>
                <w:szCs w:val="21"/>
              </w:rPr>
              <w:t>升级功能部分</w:t>
            </w:r>
          </w:p>
          <w:p w14:paraId="37E847AE" w14:textId="448A2146" w:rsidR="001D68AD" w:rsidRDefault="00390E2B" w:rsidP="001D68AD">
            <w:pPr>
              <w:spacing w:beforeLines="50" w:before="156"/>
              <w:rPr>
                <w:szCs w:val="21"/>
              </w:rPr>
            </w:pPr>
            <w:r>
              <w:rPr>
                <w:rFonts w:hint="eastAsia"/>
                <w:szCs w:val="21"/>
              </w:rPr>
              <w:t>编程</w:t>
            </w:r>
            <w:r w:rsidR="001D68AD">
              <w:rPr>
                <w:rFonts w:hint="eastAsia"/>
                <w:szCs w:val="21"/>
              </w:rPr>
              <w:t>规范：</w:t>
            </w:r>
            <w:r w:rsidR="00DA19F6">
              <w:rPr>
                <w:rFonts w:hint="eastAsia"/>
                <w:szCs w:val="21"/>
              </w:rPr>
              <w:t>（</w:t>
            </w:r>
            <w:r w:rsidR="00DA19F6">
              <w:rPr>
                <w:rFonts w:hint="eastAsia"/>
                <w:szCs w:val="21"/>
              </w:rPr>
              <w:t>1</w:t>
            </w:r>
            <w:r w:rsidR="00DA19F6">
              <w:rPr>
                <w:szCs w:val="21"/>
              </w:rPr>
              <w:t>0% - 15%</w:t>
            </w:r>
            <w:r w:rsidR="00DA19F6">
              <w:rPr>
                <w:rFonts w:hint="eastAsia"/>
                <w:szCs w:val="21"/>
              </w:rPr>
              <w:t>）</w:t>
            </w:r>
          </w:p>
          <w:p w14:paraId="26A2E0FF" w14:textId="4F096EB0" w:rsidR="001D68AD" w:rsidRPr="001D68AD" w:rsidRDefault="001D68AD" w:rsidP="001D68AD">
            <w:pPr>
              <w:spacing w:beforeLines="50" w:before="156"/>
              <w:ind w:firstLineChars="200" w:firstLine="420"/>
              <w:rPr>
                <w:szCs w:val="21"/>
              </w:rPr>
            </w:pPr>
            <w:r w:rsidRPr="001D68AD">
              <w:rPr>
                <w:rFonts w:hint="eastAsia"/>
                <w:szCs w:val="21"/>
              </w:rPr>
              <w:t>主要功能语句和重要变量有注释说明；</w:t>
            </w:r>
          </w:p>
          <w:p w14:paraId="519E683C" w14:textId="77777777" w:rsidR="001D68AD" w:rsidRPr="001D68AD" w:rsidRDefault="001D68AD" w:rsidP="001D68AD">
            <w:pPr>
              <w:spacing w:beforeLines="50" w:before="156"/>
              <w:ind w:firstLineChars="200" w:firstLine="420"/>
              <w:rPr>
                <w:szCs w:val="21"/>
              </w:rPr>
            </w:pPr>
            <w:r w:rsidRPr="001D68AD">
              <w:rPr>
                <w:rFonts w:hint="eastAsia"/>
                <w:szCs w:val="21"/>
              </w:rPr>
              <w:t>功能模块和重要函数有模块定义说明；</w:t>
            </w:r>
          </w:p>
          <w:p w14:paraId="59340338" w14:textId="45119838" w:rsidR="001D68AD" w:rsidRDefault="001D68AD" w:rsidP="001D68AD">
            <w:pPr>
              <w:spacing w:beforeLines="50" w:before="156"/>
              <w:ind w:firstLineChars="200" w:firstLine="420"/>
              <w:rPr>
                <w:szCs w:val="21"/>
              </w:rPr>
            </w:pPr>
            <w:r w:rsidRPr="001D68AD">
              <w:rPr>
                <w:rFonts w:hint="eastAsia"/>
                <w:szCs w:val="21"/>
              </w:rPr>
              <w:t>程序缩进、换行、变量命名等规范美观；</w:t>
            </w:r>
          </w:p>
        </w:tc>
      </w:tr>
      <w:tr w:rsidR="001D68AD" w14:paraId="4EDDB4EE" w14:textId="77777777" w:rsidTr="001D68AD">
        <w:trPr>
          <w:trHeight w:val="1457"/>
          <w:jc w:val="center"/>
        </w:trPr>
        <w:tc>
          <w:tcPr>
            <w:tcW w:w="1083" w:type="dxa"/>
          </w:tcPr>
          <w:p w14:paraId="6F5081C1" w14:textId="2D8A0214" w:rsidR="001D68AD" w:rsidRDefault="001D68AD">
            <w:pPr>
              <w:spacing w:beforeLines="50" w:before="156"/>
              <w:jc w:val="center"/>
              <w:rPr>
                <w:szCs w:val="21"/>
              </w:rPr>
            </w:pPr>
            <w:r>
              <w:rPr>
                <w:rFonts w:hint="eastAsia"/>
                <w:szCs w:val="21"/>
              </w:rPr>
              <w:t>报告内容</w:t>
            </w:r>
          </w:p>
          <w:p w14:paraId="3505D91E" w14:textId="77777777" w:rsidR="001D68AD" w:rsidRDefault="001D68AD" w:rsidP="00FB28F6">
            <w:pPr>
              <w:spacing w:beforeLines="50" w:before="156"/>
              <w:jc w:val="center"/>
              <w:rPr>
                <w:szCs w:val="21"/>
              </w:rPr>
            </w:pPr>
            <w:r>
              <w:rPr>
                <w:rFonts w:hint="eastAsia"/>
                <w:szCs w:val="21"/>
              </w:rPr>
              <w:t>报告规范</w:t>
            </w:r>
          </w:p>
          <w:p w14:paraId="173DB20F" w14:textId="6B9101FB" w:rsidR="001D68AD" w:rsidRDefault="001D68AD" w:rsidP="00FB28F6">
            <w:pPr>
              <w:spacing w:beforeLines="50" w:before="156"/>
              <w:jc w:val="center"/>
              <w:rPr>
                <w:szCs w:val="21"/>
              </w:rPr>
            </w:pPr>
            <w:r>
              <w:rPr>
                <w:rFonts w:hint="eastAsia"/>
                <w:szCs w:val="21"/>
              </w:rPr>
              <w:t>（</w:t>
            </w:r>
            <w:r>
              <w:rPr>
                <w:rFonts w:hint="eastAsia"/>
                <w:szCs w:val="21"/>
              </w:rPr>
              <w:t>5</w:t>
            </w:r>
            <w:r>
              <w:rPr>
                <w:szCs w:val="21"/>
              </w:rPr>
              <w:t>0%</w:t>
            </w:r>
            <w:r>
              <w:rPr>
                <w:rFonts w:hint="eastAsia"/>
                <w:szCs w:val="21"/>
              </w:rPr>
              <w:t>）</w:t>
            </w:r>
          </w:p>
        </w:tc>
        <w:tc>
          <w:tcPr>
            <w:tcW w:w="720" w:type="dxa"/>
          </w:tcPr>
          <w:p w14:paraId="34E4A9F7" w14:textId="0CC67DB2" w:rsidR="001D68AD" w:rsidRDefault="001D68AD" w:rsidP="001D68AD">
            <w:pPr>
              <w:spacing w:beforeLines="50" w:before="156"/>
              <w:jc w:val="center"/>
              <w:rPr>
                <w:szCs w:val="21"/>
              </w:rPr>
            </w:pPr>
            <w:r>
              <w:rPr>
                <w:szCs w:val="21"/>
              </w:rPr>
              <w:t>100</w:t>
            </w:r>
          </w:p>
        </w:tc>
        <w:tc>
          <w:tcPr>
            <w:tcW w:w="6697" w:type="dxa"/>
          </w:tcPr>
          <w:p w14:paraId="5D07FD58" w14:textId="0E764143" w:rsidR="001D68AD" w:rsidRDefault="001D68AD">
            <w:pPr>
              <w:spacing w:beforeLines="50" w:before="156"/>
              <w:rPr>
                <w:szCs w:val="21"/>
              </w:rPr>
            </w:pPr>
            <w:r>
              <w:rPr>
                <w:rFonts w:hint="eastAsia"/>
                <w:szCs w:val="21"/>
              </w:rPr>
              <w:t>报告内容：</w:t>
            </w:r>
            <w:r>
              <w:rPr>
                <w:rFonts w:hint="eastAsia"/>
                <w:szCs w:val="21"/>
              </w:rPr>
              <w:t>8</w:t>
            </w:r>
            <w:r>
              <w:rPr>
                <w:szCs w:val="21"/>
              </w:rPr>
              <w:t>0%</w:t>
            </w:r>
          </w:p>
          <w:p w14:paraId="64171AD2" w14:textId="2ABA5E7E" w:rsidR="001D68AD" w:rsidRDefault="001D68AD" w:rsidP="001D68AD">
            <w:pPr>
              <w:spacing w:beforeLines="50" w:before="156"/>
              <w:ind w:firstLineChars="200" w:firstLine="420"/>
              <w:rPr>
                <w:szCs w:val="21"/>
              </w:rPr>
            </w:pPr>
            <w:r>
              <w:rPr>
                <w:rFonts w:hint="eastAsia"/>
                <w:szCs w:val="21"/>
              </w:rPr>
              <w:t>问题描述：</w:t>
            </w:r>
            <w:r>
              <w:rPr>
                <w:rFonts w:hint="eastAsia"/>
                <w:szCs w:val="21"/>
              </w:rPr>
              <w:t>1</w:t>
            </w:r>
            <w:r>
              <w:rPr>
                <w:szCs w:val="21"/>
              </w:rPr>
              <w:t>5%</w:t>
            </w:r>
            <w:r>
              <w:rPr>
                <w:rFonts w:hint="eastAsia"/>
                <w:szCs w:val="21"/>
              </w:rPr>
              <w:t>，数据结构、算法设计和分析：</w:t>
            </w:r>
            <w:r>
              <w:rPr>
                <w:rFonts w:hint="eastAsia"/>
                <w:szCs w:val="21"/>
              </w:rPr>
              <w:t>5</w:t>
            </w:r>
            <w:r>
              <w:rPr>
                <w:szCs w:val="21"/>
              </w:rPr>
              <w:t>0%</w:t>
            </w:r>
            <w:r>
              <w:rPr>
                <w:rFonts w:hint="eastAsia"/>
                <w:szCs w:val="21"/>
              </w:rPr>
              <w:t>，测试：</w:t>
            </w:r>
            <w:r>
              <w:rPr>
                <w:rFonts w:hint="eastAsia"/>
                <w:szCs w:val="21"/>
              </w:rPr>
              <w:t>1</w:t>
            </w:r>
            <w:r>
              <w:rPr>
                <w:szCs w:val="21"/>
              </w:rPr>
              <w:t>5%</w:t>
            </w:r>
            <w:r>
              <w:rPr>
                <w:rFonts w:hint="eastAsia"/>
                <w:szCs w:val="21"/>
              </w:rPr>
              <w:t>。</w:t>
            </w:r>
          </w:p>
          <w:p w14:paraId="43592B44" w14:textId="2AB53A23" w:rsidR="001D68AD" w:rsidRDefault="001D68AD" w:rsidP="001D68AD">
            <w:pPr>
              <w:spacing w:beforeLines="50" w:before="156"/>
              <w:rPr>
                <w:szCs w:val="21"/>
              </w:rPr>
            </w:pPr>
            <w:r>
              <w:rPr>
                <w:rFonts w:hint="eastAsia"/>
                <w:szCs w:val="21"/>
              </w:rPr>
              <w:t>报告规范</w:t>
            </w:r>
            <w:r w:rsidR="00390E2B">
              <w:rPr>
                <w:rFonts w:hint="eastAsia"/>
                <w:szCs w:val="21"/>
              </w:rPr>
              <w:t>+</w:t>
            </w:r>
            <w:r w:rsidR="00390E2B">
              <w:rPr>
                <w:rFonts w:hint="eastAsia"/>
                <w:szCs w:val="21"/>
              </w:rPr>
              <w:t>实验小结</w:t>
            </w:r>
            <w:r>
              <w:rPr>
                <w:rFonts w:hint="eastAsia"/>
                <w:szCs w:val="21"/>
              </w:rPr>
              <w:t>：</w:t>
            </w:r>
            <w:r>
              <w:rPr>
                <w:rFonts w:hint="eastAsia"/>
                <w:szCs w:val="21"/>
              </w:rPr>
              <w:t>2</w:t>
            </w:r>
            <w:r>
              <w:rPr>
                <w:szCs w:val="21"/>
              </w:rPr>
              <w:t>0%</w:t>
            </w:r>
          </w:p>
        </w:tc>
      </w:tr>
      <w:tr w:rsidR="00004FD1" w14:paraId="4BFB1E1D" w14:textId="77777777" w:rsidTr="001D68AD">
        <w:trPr>
          <w:trHeight w:val="556"/>
          <w:jc w:val="center"/>
        </w:trPr>
        <w:tc>
          <w:tcPr>
            <w:tcW w:w="1083" w:type="dxa"/>
          </w:tcPr>
          <w:p w14:paraId="2D45B878" w14:textId="77777777" w:rsidR="00004FD1" w:rsidRDefault="00400A3B">
            <w:pPr>
              <w:spacing w:beforeLines="50" w:before="156"/>
              <w:jc w:val="center"/>
              <w:rPr>
                <w:szCs w:val="21"/>
              </w:rPr>
            </w:pPr>
            <w:r>
              <w:rPr>
                <w:rFonts w:hint="eastAsia"/>
                <w:szCs w:val="21"/>
              </w:rPr>
              <w:t>逾期扣分</w:t>
            </w:r>
          </w:p>
        </w:tc>
        <w:tc>
          <w:tcPr>
            <w:tcW w:w="720" w:type="dxa"/>
          </w:tcPr>
          <w:p w14:paraId="66C29E4C" w14:textId="77777777" w:rsidR="00004FD1" w:rsidRDefault="00400A3B">
            <w:pPr>
              <w:spacing w:beforeLines="50" w:before="156"/>
              <w:jc w:val="center"/>
              <w:rPr>
                <w:szCs w:val="21"/>
              </w:rPr>
            </w:pPr>
            <w:r>
              <w:rPr>
                <w:szCs w:val="21"/>
              </w:rPr>
              <w:t>10</w:t>
            </w:r>
          </w:p>
        </w:tc>
        <w:tc>
          <w:tcPr>
            <w:tcW w:w="6697" w:type="dxa"/>
          </w:tcPr>
          <w:p w14:paraId="533FA71E" w14:textId="77777777" w:rsidR="00004FD1" w:rsidRDefault="00400A3B">
            <w:pPr>
              <w:spacing w:beforeLines="50" w:before="156"/>
              <w:rPr>
                <w:szCs w:val="21"/>
              </w:rPr>
            </w:pPr>
            <w:r>
              <w:rPr>
                <w:rFonts w:hint="eastAsia"/>
                <w:szCs w:val="21"/>
              </w:rPr>
              <w:t>逾期提交：</w:t>
            </w:r>
            <w:r>
              <w:rPr>
                <w:szCs w:val="21"/>
              </w:rPr>
              <w:t>2/</w:t>
            </w:r>
            <w:r>
              <w:rPr>
                <w:rFonts w:hint="eastAsia"/>
                <w:szCs w:val="21"/>
              </w:rPr>
              <w:t>天。超过</w:t>
            </w:r>
            <w:r>
              <w:rPr>
                <w:szCs w:val="21"/>
              </w:rPr>
              <w:t>5</w:t>
            </w:r>
            <w:r>
              <w:rPr>
                <w:rFonts w:hint="eastAsia"/>
                <w:szCs w:val="21"/>
              </w:rPr>
              <w:t>天者本次实验记</w:t>
            </w:r>
            <w:r>
              <w:rPr>
                <w:szCs w:val="21"/>
              </w:rPr>
              <w:t>0</w:t>
            </w:r>
            <w:r>
              <w:rPr>
                <w:rFonts w:hint="eastAsia"/>
                <w:szCs w:val="21"/>
              </w:rPr>
              <w:t>。</w:t>
            </w:r>
          </w:p>
        </w:tc>
      </w:tr>
      <w:tr w:rsidR="00004FD1" w14:paraId="66B53DBD" w14:textId="77777777" w:rsidTr="001D68AD">
        <w:trPr>
          <w:trHeight w:val="422"/>
          <w:jc w:val="center"/>
        </w:trPr>
        <w:tc>
          <w:tcPr>
            <w:tcW w:w="8500" w:type="dxa"/>
            <w:gridSpan w:val="3"/>
          </w:tcPr>
          <w:p w14:paraId="6B819EC8" w14:textId="09BDAEE0" w:rsidR="00004FD1" w:rsidRDefault="00400A3B" w:rsidP="001D68AD">
            <w:pPr>
              <w:spacing w:beforeLines="20" w:before="62"/>
              <w:jc w:val="center"/>
              <w:rPr>
                <w:color w:val="000080"/>
                <w:szCs w:val="21"/>
              </w:rPr>
            </w:pPr>
            <w:r>
              <w:rPr>
                <w:rFonts w:hint="eastAsia"/>
                <w:b/>
                <w:szCs w:val="21"/>
              </w:rPr>
              <w:t>综合成绩</w:t>
            </w:r>
            <w:r>
              <w:rPr>
                <w:rFonts w:ascii="宋体" w:hAnsi="宋体" w:hint="eastAsia"/>
                <w:b/>
                <w:szCs w:val="21"/>
              </w:rPr>
              <w:t>＝实验成绩×</w:t>
            </w:r>
            <w:r>
              <w:rPr>
                <w:b/>
                <w:szCs w:val="21"/>
              </w:rPr>
              <w:t>92%</w:t>
            </w:r>
            <w:r>
              <w:rPr>
                <w:rFonts w:ascii="宋体" w:hAnsi="宋体" w:hint="eastAsia"/>
                <w:b/>
                <w:szCs w:val="21"/>
              </w:rPr>
              <w:t>＋</w:t>
            </w:r>
            <w:r>
              <w:rPr>
                <w:rFonts w:hint="eastAsia"/>
                <w:b/>
                <w:szCs w:val="21"/>
              </w:rPr>
              <w:t>实验考</w:t>
            </w:r>
            <w:r>
              <w:rPr>
                <w:rFonts w:ascii="宋体" w:hAnsi="宋体" w:hint="eastAsia"/>
                <w:b/>
                <w:szCs w:val="21"/>
              </w:rPr>
              <w:t>勤×</w:t>
            </w:r>
            <w:r>
              <w:rPr>
                <w:b/>
                <w:szCs w:val="21"/>
              </w:rPr>
              <w:t>8%</w:t>
            </w:r>
          </w:p>
        </w:tc>
      </w:tr>
    </w:tbl>
    <w:p w14:paraId="520E68D4" w14:textId="77777777" w:rsidR="00004FD1" w:rsidRDefault="00400A3B">
      <w:pPr>
        <w:rPr>
          <w:szCs w:val="21"/>
        </w:rPr>
      </w:pPr>
      <w:r>
        <w:rPr>
          <w:rFonts w:hint="eastAsia"/>
          <w:szCs w:val="21"/>
        </w:rPr>
        <w:t>注：实验考勤原则上仅记录签到情况，不考虑任何请假情形。</w:t>
      </w:r>
    </w:p>
    <w:p w14:paraId="0DD87FCF" w14:textId="77777777" w:rsidR="00004FD1" w:rsidRDefault="00004FD1"/>
    <w:p w14:paraId="45ABE62A" w14:textId="77777777" w:rsidR="00004FD1" w:rsidRDefault="00004FD1">
      <w:pPr>
        <w:rPr>
          <w:sz w:val="24"/>
        </w:rPr>
      </w:pPr>
    </w:p>
    <w:sectPr w:rsidR="00004FD1">
      <w:footerReference w:type="default" r:id="rId12"/>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A4D73B" w14:textId="77777777" w:rsidR="00EB4A56" w:rsidRDefault="00EB4A56">
      <w:r>
        <w:separator/>
      </w:r>
    </w:p>
  </w:endnote>
  <w:endnote w:type="continuationSeparator" w:id="0">
    <w:p w14:paraId="15F31942" w14:textId="77777777" w:rsidR="00EB4A56" w:rsidRDefault="00EB4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79AD30" w14:textId="77777777" w:rsidR="00004FD1" w:rsidRDefault="00004FD1">
    <w:pPr>
      <w:pStyle w:val="a9"/>
      <w:jc w:val="center"/>
    </w:pPr>
  </w:p>
  <w:p w14:paraId="6CF5B8BE" w14:textId="77777777" w:rsidR="00004FD1" w:rsidRDefault="00004FD1">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97E138" w14:textId="77777777" w:rsidR="00004FD1" w:rsidRDefault="00400A3B">
    <w:pPr>
      <w:pStyle w:val="a9"/>
      <w:jc w:val="center"/>
    </w:pPr>
    <w:r>
      <w:rPr>
        <w:lang w:val="zh-CN"/>
      </w:rPr>
      <w:fldChar w:fldCharType="begin"/>
    </w:r>
    <w:r>
      <w:rPr>
        <w:lang w:val="zh-CN"/>
      </w:rPr>
      <w:instrText xml:space="preserve"> PAGE   \* MERGEFORMAT </w:instrText>
    </w:r>
    <w:r>
      <w:rPr>
        <w:lang w:val="zh-CN"/>
      </w:rPr>
      <w:fldChar w:fldCharType="separate"/>
    </w:r>
    <w:r>
      <w:rPr>
        <w:lang w:val="zh-CN"/>
      </w:rPr>
      <w:t>21</w:t>
    </w:r>
    <w:r>
      <w:rPr>
        <w:lang w:val="zh-CN"/>
      </w:rPr>
      <w:fldChar w:fldCharType="end"/>
    </w:r>
  </w:p>
  <w:p w14:paraId="0FA8030E" w14:textId="77777777" w:rsidR="00004FD1" w:rsidRDefault="00004FD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91A6D4" w14:textId="77777777" w:rsidR="00EB4A56" w:rsidRDefault="00EB4A56">
      <w:r>
        <w:separator/>
      </w:r>
    </w:p>
  </w:footnote>
  <w:footnote w:type="continuationSeparator" w:id="0">
    <w:p w14:paraId="322DF156" w14:textId="77777777" w:rsidR="00EB4A56" w:rsidRDefault="00EB4A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C3E2F"/>
    <w:multiLevelType w:val="hybridMultilevel"/>
    <w:tmpl w:val="30C09A30"/>
    <w:lvl w:ilvl="0" w:tplc="0212D050">
      <w:start w:val="2"/>
      <w:numFmt w:val="decimalEnclosedParen"/>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4B9F5142"/>
    <w:multiLevelType w:val="multilevel"/>
    <w:tmpl w:val="4B9F5142"/>
    <w:lvl w:ilvl="0">
      <w:start w:val="1"/>
      <w:numFmt w:val="decimal"/>
      <w:lvlText w:val="(%1)"/>
      <w:lvlJc w:val="left"/>
      <w:pPr>
        <w:ind w:left="454" w:hanging="420"/>
      </w:pPr>
      <w:rPr>
        <w:rFonts w:hint="default"/>
      </w:rPr>
    </w:lvl>
    <w:lvl w:ilvl="1">
      <w:start w:val="1"/>
      <w:numFmt w:val="lowerLetter"/>
      <w:lvlText w:val="%2)"/>
      <w:lvlJc w:val="left"/>
      <w:pPr>
        <w:ind w:left="874" w:hanging="420"/>
      </w:pPr>
    </w:lvl>
    <w:lvl w:ilvl="2">
      <w:start w:val="1"/>
      <w:numFmt w:val="lowerRoman"/>
      <w:lvlText w:val="%3."/>
      <w:lvlJc w:val="right"/>
      <w:pPr>
        <w:ind w:left="1294" w:hanging="420"/>
      </w:pPr>
    </w:lvl>
    <w:lvl w:ilvl="3">
      <w:start w:val="1"/>
      <w:numFmt w:val="decimal"/>
      <w:lvlText w:val="%4."/>
      <w:lvlJc w:val="left"/>
      <w:pPr>
        <w:ind w:left="1714" w:hanging="420"/>
      </w:pPr>
    </w:lvl>
    <w:lvl w:ilvl="4">
      <w:start w:val="1"/>
      <w:numFmt w:val="lowerLetter"/>
      <w:lvlText w:val="%5)"/>
      <w:lvlJc w:val="left"/>
      <w:pPr>
        <w:ind w:left="2134" w:hanging="420"/>
      </w:pPr>
    </w:lvl>
    <w:lvl w:ilvl="5">
      <w:start w:val="1"/>
      <w:numFmt w:val="lowerRoman"/>
      <w:lvlText w:val="%6."/>
      <w:lvlJc w:val="right"/>
      <w:pPr>
        <w:ind w:left="2554" w:hanging="420"/>
      </w:pPr>
    </w:lvl>
    <w:lvl w:ilvl="6">
      <w:start w:val="1"/>
      <w:numFmt w:val="decimal"/>
      <w:lvlText w:val="%7."/>
      <w:lvlJc w:val="left"/>
      <w:pPr>
        <w:ind w:left="2974" w:hanging="420"/>
      </w:pPr>
    </w:lvl>
    <w:lvl w:ilvl="7">
      <w:start w:val="1"/>
      <w:numFmt w:val="lowerLetter"/>
      <w:lvlText w:val="%8)"/>
      <w:lvlJc w:val="left"/>
      <w:pPr>
        <w:ind w:left="3394" w:hanging="420"/>
      </w:pPr>
    </w:lvl>
    <w:lvl w:ilvl="8">
      <w:start w:val="1"/>
      <w:numFmt w:val="lowerRoman"/>
      <w:lvlText w:val="%9."/>
      <w:lvlJc w:val="right"/>
      <w:pPr>
        <w:ind w:left="3814"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5C7A"/>
    <w:rsid w:val="00004688"/>
    <w:rsid w:val="00004E09"/>
    <w:rsid w:val="00004FD1"/>
    <w:rsid w:val="00013180"/>
    <w:rsid w:val="00014713"/>
    <w:rsid w:val="0002170D"/>
    <w:rsid w:val="0002476E"/>
    <w:rsid w:val="00024F69"/>
    <w:rsid w:val="00026C9E"/>
    <w:rsid w:val="00026FB2"/>
    <w:rsid w:val="0003222A"/>
    <w:rsid w:val="00033C2D"/>
    <w:rsid w:val="00042081"/>
    <w:rsid w:val="00054AD5"/>
    <w:rsid w:val="00054CB7"/>
    <w:rsid w:val="00060343"/>
    <w:rsid w:val="00061AAF"/>
    <w:rsid w:val="000666F7"/>
    <w:rsid w:val="0007131F"/>
    <w:rsid w:val="00073AFF"/>
    <w:rsid w:val="0007496C"/>
    <w:rsid w:val="00085E1C"/>
    <w:rsid w:val="00092A8C"/>
    <w:rsid w:val="000962A5"/>
    <w:rsid w:val="00096756"/>
    <w:rsid w:val="000A38C9"/>
    <w:rsid w:val="000A3E9A"/>
    <w:rsid w:val="000A4AD6"/>
    <w:rsid w:val="000B0A0E"/>
    <w:rsid w:val="000C0668"/>
    <w:rsid w:val="000C2325"/>
    <w:rsid w:val="000C40FF"/>
    <w:rsid w:val="000C4BC7"/>
    <w:rsid w:val="000D24B4"/>
    <w:rsid w:val="000D28D4"/>
    <w:rsid w:val="000D773C"/>
    <w:rsid w:val="000E26C2"/>
    <w:rsid w:val="000E4E7A"/>
    <w:rsid w:val="000F049C"/>
    <w:rsid w:val="000F3B57"/>
    <w:rsid w:val="00102A46"/>
    <w:rsid w:val="001069D7"/>
    <w:rsid w:val="001129AE"/>
    <w:rsid w:val="0012034E"/>
    <w:rsid w:val="00120C9C"/>
    <w:rsid w:val="001223C7"/>
    <w:rsid w:val="00127E84"/>
    <w:rsid w:val="001348BA"/>
    <w:rsid w:val="00137ECF"/>
    <w:rsid w:val="00141259"/>
    <w:rsid w:val="001422A7"/>
    <w:rsid w:val="00152581"/>
    <w:rsid w:val="001539CF"/>
    <w:rsid w:val="00160395"/>
    <w:rsid w:val="001625B1"/>
    <w:rsid w:val="00165814"/>
    <w:rsid w:val="00167A04"/>
    <w:rsid w:val="00174F0B"/>
    <w:rsid w:val="00176BC8"/>
    <w:rsid w:val="00183652"/>
    <w:rsid w:val="0018519B"/>
    <w:rsid w:val="00185C7A"/>
    <w:rsid w:val="0019553C"/>
    <w:rsid w:val="0019563C"/>
    <w:rsid w:val="001A00D4"/>
    <w:rsid w:val="001A5FDF"/>
    <w:rsid w:val="001A681B"/>
    <w:rsid w:val="001A7390"/>
    <w:rsid w:val="001B0492"/>
    <w:rsid w:val="001B2A16"/>
    <w:rsid w:val="001C0AAB"/>
    <w:rsid w:val="001C5994"/>
    <w:rsid w:val="001D01A1"/>
    <w:rsid w:val="001D2258"/>
    <w:rsid w:val="001D241C"/>
    <w:rsid w:val="001D68AD"/>
    <w:rsid w:val="001E5537"/>
    <w:rsid w:val="001F47C6"/>
    <w:rsid w:val="001F5C2C"/>
    <w:rsid w:val="001F74F8"/>
    <w:rsid w:val="002013A8"/>
    <w:rsid w:val="002014A7"/>
    <w:rsid w:val="00201FB1"/>
    <w:rsid w:val="00202E68"/>
    <w:rsid w:val="002030B7"/>
    <w:rsid w:val="00203ADA"/>
    <w:rsid w:val="00204AD0"/>
    <w:rsid w:val="00204D76"/>
    <w:rsid w:val="00211A70"/>
    <w:rsid w:val="002142E5"/>
    <w:rsid w:val="00215240"/>
    <w:rsid w:val="00222BFC"/>
    <w:rsid w:val="00222D75"/>
    <w:rsid w:val="0022643C"/>
    <w:rsid w:val="002265A7"/>
    <w:rsid w:val="00227CBD"/>
    <w:rsid w:val="00227E43"/>
    <w:rsid w:val="00232582"/>
    <w:rsid w:val="00232D6C"/>
    <w:rsid w:val="00233C23"/>
    <w:rsid w:val="002342FC"/>
    <w:rsid w:val="002353E2"/>
    <w:rsid w:val="00237B53"/>
    <w:rsid w:val="00237D39"/>
    <w:rsid w:val="00241C70"/>
    <w:rsid w:val="00241ED3"/>
    <w:rsid w:val="002434F5"/>
    <w:rsid w:val="0024560B"/>
    <w:rsid w:val="00246968"/>
    <w:rsid w:val="00250676"/>
    <w:rsid w:val="00251133"/>
    <w:rsid w:val="00251E1F"/>
    <w:rsid w:val="00254B41"/>
    <w:rsid w:val="0025770C"/>
    <w:rsid w:val="00261237"/>
    <w:rsid w:val="002636FC"/>
    <w:rsid w:val="00272E43"/>
    <w:rsid w:val="00274895"/>
    <w:rsid w:val="002758A5"/>
    <w:rsid w:val="00276579"/>
    <w:rsid w:val="00277CE6"/>
    <w:rsid w:val="00290797"/>
    <w:rsid w:val="002A4722"/>
    <w:rsid w:val="002A5312"/>
    <w:rsid w:val="002A69FD"/>
    <w:rsid w:val="002B0C82"/>
    <w:rsid w:val="002B2F9F"/>
    <w:rsid w:val="002B540D"/>
    <w:rsid w:val="002C5775"/>
    <w:rsid w:val="002C717F"/>
    <w:rsid w:val="002D10DD"/>
    <w:rsid w:val="002D6CBE"/>
    <w:rsid w:val="002E3029"/>
    <w:rsid w:val="002E34D7"/>
    <w:rsid w:val="002E54CF"/>
    <w:rsid w:val="002F122A"/>
    <w:rsid w:val="003015CE"/>
    <w:rsid w:val="00304E87"/>
    <w:rsid w:val="0031256A"/>
    <w:rsid w:val="00312FCF"/>
    <w:rsid w:val="00320178"/>
    <w:rsid w:val="00320CAB"/>
    <w:rsid w:val="00323966"/>
    <w:rsid w:val="003259B0"/>
    <w:rsid w:val="0033087B"/>
    <w:rsid w:val="00340A2A"/>
    <w:rsid w:val="00344374"/>
    <w:rsid w:val="00351527"/>
    <w:rsid w:val="00354F07"/>
    <w:rsid w:val="00366D39"/>
    <w:rsid w:val="00370891"/>
    <w:rsid w:val="0037696C"/>
    <w:rsid w:val="0037748D"/>
    <w:rsid w:val="00380672"/>
    <w:rsid w:val="0039099C"/>
    <w:rsid w:val="00390E2B"/>
    <w:rsid w:val="003964AA"/>
    <w:rsid w:val="00396889"/>
    <w:rsid w:val="0039760A"/>
    <w:rsid w:val="003A30FF"/>
    <w:rsid w:val="003A3C7D"/>
    <w:rsid w:val="003A4019"/>
    <w:rsid w:val="003A7BC5"/>
    <w:rsid w:val="003B1B97"/>
    <w:rsid w:val="003B4766"/>
    <w:rsid w:val="003B7F0B"/>
    <w:rsid w:val="003C2142"/>
    <w:rsid w:val="003C45A9"/>
    <w:rsid w:val="003C586B"/>
    <w:rsid w:val="003D3C37"/>
    <w:rsid w:val="003D7699"/>
    <w:rsid w:val="003E0934"/>
    <w:rsid w:val="003E1DAC"/>
    <w:rsid w:val="003E235B"/>
    <w:rsid w:val="003E39FB"/>
    <w:rsid w:val="003E53FA"/>
    <w:rsid w:val="003F4F94"/>
    <w:rsid w:val="00400A3B"/>
    <w:rsid w:val="00404B6A"/>
    <w:rsid w:val="00410E46"/>
    <w:rsid w:val="00410E69"/>
    <w:rsid w:val="004113B1"/>
    <w:rsid w:val="00413587"/>
    <w:rsid w:val="00415E0F"/>
    <w:rsid w:val="004171CF"/>
    <w:rsid w:val="00424BB1"/>
    <w:rsid w:val="00427FFB"/>
    <w:rsid w:val="00436A61"/>
    <w:rsid w:val="004402C5"/>
    <w:rsid w:val="00440B8F"/>
    <w:rsid w:val="00441D70"/>
    <w:rsid w:val="0044515A"/>
    <w:rsid w:val="00446873"/>
    <w:rsid w:val="0045108A"/>
    <w:rsid w:val="00451D3C"/>
    <w:rsid w:val="00452BBA"/>
    <w:rsid w:val="004560F5"/>
    <w:rsid w:val="0046479D"/>
    <w:rsid w:val="00474140"/>
    <w:rsid w:val="004745A4"/>
    <w:rsid w:val="004752D1"/>
    <w:rsid w:val="0048050E"/>
    <w:rsid w:val="004829D7"/>
    <w:rsid w:val="00483A90"/>
    <w:rsid w:val="00487F3F"/>
    <w:rsid w:val="00496032"/>
    <w:rsid w:val="00496407"/>
    <w:rsid w:val="004B016D"/>
    <w:rsid w:val="004B2A8A"/>
    <w:rsid w:val="004B7E0F"/>
    <w:rsid w:val="004C3CDC"/>
    <w:rsid w:val="004D01B9"/>
    <w:rsid w:val="004D0FC8"/>
    <w:rsid w:val="004D131D"/>
    <w:rsid w:val="004D5591"/>
    <w:rsid w:val="004D6909"/>
    <w:rsid w:val="004D7A6A"/>
    <w:rsid w:val="004E0AF3"/>
    <w:rsid w:val="004F0A61"/>
    <w:rsid w:val="004F5DF6"/>
    <w:rsid w:val="004F7875"/>
    <w:rsid w:val="004F7D31"/>
    <w:rsid w:val="0050103E"/>
    <w:rsid w:val="00504110"/>
    <w:rsid w:val="00505CEB"/>
    <w:rsid w:val="0050619A"/>
    <w:rsid w:val="00506AE2"/>
    <w:rsid w:val="00506C09"/>
    <w:rsid w:val="00507042"/>
    <w:rsid w:val="005079F9"/>
    <w:rsid w:val="00507E72"/>
    <w:rsid w:val="005150E1"/>
    <w:rsid w:val="005178E0"/>
    <w:rsid w:val="00523B9F"/>
    <w:rsid w:val="00533D26"/>
    <w:rsid w:val="00533FA8"/>
    <w:rsid w:val="0054141D"/>
    <w:rsid w:val="0054461D"/>
    <w:rsid w:val="00545C62"/>
    <w:rsid w:val="005511D5"/>
    <w:rsid w:val="005517A6"/>
    <w:rsid w:val="00553E4B"/>
    <w:rsid w:val="0056284E"/>
    <w:rsid w:val="00567ADB"/>
    <w:rsid w:val="005736B5"/>
    <w:rsid w:val="0057687F"/>
    <w:rsid w:val="0058317B"/>
    <w:rsid w:val="005833E3"/>
    <w:rsid w:val="00591500"/>
    <w:rsid w:val="005A0D35"/>
    <w:rsid w:val="005A2044"/>
    <w:rsid w:val="005A5F29"/>
    <w:rsid w:val="005A71F8"/>
    <w:rsid w:val="005B348E"/>
    <w:rsid w:val="005C45BB"/>
    <w:rsid w:val="005C5A81"/>
    <w:rsid w:val="005D3134"/>
    <w:rsid w:val="005E36C7"/>
    <w:rsid w:val="005E45F9"/>
    <w:rsid w:val="005E468E"/>
    <w:rsid w:val="005E7927"/>
    <w:rsid w:val="005F1AEC"/>
    <w:rsid w:val="00601409"/>
    <w:rsid w:val="00601505"/>
    <w:rsid w:val="006036E9"/>
    <w:rsid w:val="00603D37"/>
    <w:rsid w:val="00604954"/>
    <w:rsid w:val="0060609F"/>
    <w:rsid w:val="00612F42"/>
    <w:rsid w:val="00616AAF"/>
    <w:rsid w:val="00617BCA"/>
    <w:rsid w:val="0062144B"/>
    <w:rsid w:val="00621CDD"/>
    <w:rsid w:val="00622852"/>
    <w:rsid w:val="00622E2F"/>
    <w:rsid w:val="00625910"/>
    <w:rsid w:val="006358C8"/>
    <w:rsid w:val="0063727B"/>
    <w:rsid w:val="0064660E"/>
    <w:rsid w:val="006474AD"/>
    <w:rsid w:val="006561FE"/>
    <w:rsid w:val="00656B0A"/>
    <w:rsid w:val="00657B5A"/>
    <w:rsid w:val="00667059"/>
    <w:rsid w:val="00667835"/>
    <w:rsid w:val="00670666"/>
    <w:rsid w:val="0067582B"/>
    <w:rsid w:val="00677569"/>
    <w:rsid w:val="00686AE6"/>
    <w:rsid w:val="006916D3"/>
    <w:rsid w:val="006930E1"/>
    <w:rsid w:val="0069464A"/>
    <w:rsid w:val="006969AD"/>
    <w:rsid w:val="00697F1E"/>
    <w:rsid w:val="006A3AF6"/>
    <w:rsid w:val="006B2353"/>
    <w:rsid w:val="006B23A0"/>
    <w:rsid w:val="006C4001"/>
    <w:rsid w:val="006C4BD8"/>
    <w:rsid w:val="006D2CA0"/>
    <w:rsid w:val="006D7840"/>
    <w:rsid w:val="006F4E10"/>
    <w:rsid w:val="006F7C56"/>
    <w:rsid w:val="007019B7"/>
    <w:rsid w:val="007036F0"/>
    <w:rsid w:val="007074F2"/>
    <w:rsid w:val="007077ED"/>
    <w:rsid w:val="00722584"/>
    <w:rsid w:val="0072334E"/>
    <w:rsid w:val="00723692"/>
    <w:rsid w:val="0072412F"/>
    <w:rsid w:val="007257B8"/>
    <w:rsid w:val="00734BFA"/>
    <w:rsid w:val="007412AA"/>
    <w:rsid w:val="00741D22"/>
    <w:rsid w:val="00745055"/>
    <w:rsid w:val="00746244"/>
    <w:rsid w:val="00750182"/>
    <w:rsid w:val="007526E6"/>
    <w:rsid w:val="007603EF"/>
    <w:rsid w:val="00763F7F"/>
    <w:rsid w:val="00766043"/>
    <w:rsid w:val="00767A72"/>
    <w:rsid w:val="00777211"/>
    <w:rsid w:val="00783F61"/>
    <w:rsid w:val="00790304"/>
    <w:rsid w:val="00790C01"/>
    <w:rsid w:val="00791567"/>
    <w:rsid w:val="0079283B"/>
    <w:rsid w:val="00792A43"/>
    <w:rsid w:val="0079423A"/>
    <w:rsid w:val="0079525F"/>
    <w:rsid w:val="00797D22"/>
    <w:rsid w:val="007A25F0"/>
    <w:rsid w:val="007B2AAE"/>
    <w:rsid w:val="007C20D9"/>
    <w:rsid w:val="007D061A"/>
    <w:rsid w:val="007D528F"/>
    <w:rsid w:val="007D58FE"/>
    <w:rsid w:val="007D5EF1"/>
    <w:rsid w:val="007D6358"/>
    <w:rsid w:val="007E03C9"/>
    <w:rsid w:val="007E3D8B"/>
    <w:rsid w:val="007E557C"/>
    <w:rsid w:val="007F0078"/>
    <w:rsid w:val="007F08F7"/>
    <w:rsid w:val="007F2144"/>
    <w:rsid w:val="00803565"/>
    <w:rsid w:val="00804738"/>
    <w:rsid w:val="00812C64"/>
    <w:rsid w:val="00817AA3"/>
    <w:rsid w:val="00822D67"/>
    <w:rsid w:val="00832F75"/>
    <w:rsid w:val="008369B7"/>
    <w:rsid w:val="0084697D"/>
    <w:rsid w:val="00850953"/>
    <w:rsid w:val="00853FE6"/>
    <w:rsid w:val="0085700C"/>
    <w:rsid w:val="00862B99"/>
    <w:rsid w:val="008645DD"/>
    <w:rsid w:val="00871542"/>
    <w:rsid w:val="00875A0B"/>
    <w:rsid w:val="00877B01"/>
    <w:rsid w:val="00881A07"/>
    <w:rsid w:val="0088235C"/>
    <w:rsid w:val="008857C4"/>
    <w:rsid w:val="00890819"/>
    <w:rsid w:val="00893ABE"/>
    <w:rsid w:val="00895323"/>
    <w:rsid w:val="008A010B"/>
    <w:rsid w:val="008A15DB"/>
    <w:rsid w:val="008A273D"/>
    <w:rsid w:val="008A50A6"/>
    <w:rsid w:val="008A5A5E"/>
    <w:rsid w:val="008A71C4"/>
    <w:rsid w:val="008A7F80"/>
    <w:rsid w:val="008B1267"/>
    <w:rsid w:val="008B2E8E"/>
    <w:rsid w:val="008B3808"/>
    <w:rsid w:val="008C00F7"/>
    <w:rsid w:val="008C14EB"/>
    <w:rsid w:val="008C7974"/>
    <w:rsid w:val="008D65C7"/>
    <w:rsid w:val="008D6912"/>
    <w:rsid w:val="008D7207"/>
    <w:rsid w:val="008E02D9"/>
    <w:rsid w:val="008E3ECD"/>
    <w:rsid w:val="008E47FF"/>
    <w:rsid w:val="008E7679"/>
    <w:rsid w:val="008E7D85"/>
    <w:rsid w:val="008F0DCE"/>
    <w:rsid w:val="008F514E"/>
    <w:rsid w:val="00903A43"/>
    <w:rsid w:val="00912ECA"/>
    <w:rsid w:val="0092469B"/>
    <w:rsid w:val="009261EA"/>
    <w:rsid w:val="009361FF"/>
    <w:rsid w:val="00941E9E"/>
    <w:rsid w:val="009475E8"/>
    <w:rsid w:val="0095107A"/>
    <w:rsid w:val="00952FCB"/>
    <w:rsid w:val="00963D62"/>
    <w:rsid w:val="00966811"/>
    <w:rsid w:val="00967E13"/>
    <w:rsid w:val="00970388"/>
    <w:rsid w:val="00970F18"/>
    <w:rsid w:val="00975C2C"/>
    <w:rsid w:val="00990298"/>
    <w:rsid w:val="009906CD"/>
    <w:rsid w:val="00992156"/>
    <w:rsid w:val="00992223"/>
    <w:rsid w:val="009942B3"/>
    <w:rsid w:val="009979AA"/>
    <w:rsid w:val="009B4E64"/>
    <w:rsid w:val="009B58F4"/>
    <w:rsid w:val="009B7D10"/>
    <w:rsid w:val="009C526B"/>
    <w:rsid w:val="009C75C3"/>
    <w:rsid w:val="009D1576"/>
    <w:rsid w:val="009D1CB9"/>
    <w:rsid w:val="009D27DC"/>
    <w:rsid w:val="009E0484"/>
    <w:rsid w:val="009E15BD"/>
    <w:rsid w:val="009E2C28"/>
    <w:rsid w:val="009E2D27"/>
    <w:rsid w:val="009E3425"/>
    <w:rsid w:val="009E6A60"/>
    <w:rsid w:val="009F0F11"/>
    <w:rsid w:val="009F128A"/>
    <w:rsid w:val="009F4984"/>
    <w:rsid w:val="009F76FC"/>
    <w:rsid w:val="00A06DC4"/>
    <w:rsid w:val="00A11567"/>
    <w:rsid w:val="00A12A7C"/>
    <w:rsid w:val="00A144DB"/>
    <w:rsid w:val="00A1686E"/>
    <w:rsid w:val="00A20CCB"/>
    <w:rsid w:val="00A213D3"/>
    <w:rsid w:val="00A37CFD"/>
    <w:rsid w:val="00A469E2"/>
    <w:rsid w:val="00A509E7"/>
    <w:rsid w:val="00A50F05"/>
    <w:rsid w:val="00A52F78"/>
    <w:rsid w:val="00A65280"/>
    <w:rsid w:val="00A65DCA"/>
    <w:rsid w:val="00A66E74"/>
    <w:rsid w:val="00A67B7A"/>
    <w:rsid w:val="00A75A25"/>
    <w:rsid w:val="00A81CFD"/>
    <w:rsid w:val="00A9202C"/>
    <w:rsid w:val="00AA4922"/>
    <w:rsid w:val="00AC5B57"/>
    <w:rsid w:val="00AC7E04"/>
    <w:rsid w:val="00AD468B"/>
    <w:rsid w:val="00AD4A3C"/>
    <w:rsid w:val="00AD75EC"/>
    <w:rsid w:val="00AE1893"/>
    <w:rsid w:val="00AE5F03"/>
    <w:rsid w:val="00AF1015"/>
    <w:rsid w:val="00AF4226"/>
    <w:rsid w:val="00AF4DF2"/>
    <w:rsid w:val="00B00A4A"/>
    <w:rsid w:val="00B01FD0"/>
    <w:rsid w:val="00B02D5D"/>
    <w:rsid w:val="00B05CAD"/>
    <w:rsid w:val="00B07CB4"/>
    <w:rsid w:val="00B107A2"/>
    <w:rsid w:val="00B1162B"/>
    <w:rsid w:val="00B21B05"/>
    <w:rsid w:val="00B21D77"/>
    <w:rsid w:val="00B23094"/>
    <w:rsid w:val="00B2559E"/>
    <w:rsid w:val="00B25A8A"/>
    <w:rsid w:val="00B27ADD"/>
    <w:rsid w:val="00B31C4C"/>
    <w:rsid w:val="00B31F85"/>
    <w:rsid w:val="00B33E1A"/>
    <w:rsid w:val="00B377D2"/>
    <w:rsid w:val="00B51BBB"/>
    <w:rsid w:val="00B52A67"/>
    <w:rsid w:val="00B5313C"/>
    <w:rsid w:val="00B60EB8"/>
    <w:rsid w:val="00B63690"/>
    <w:rsid w:val="00B67630"/>
    <w:rsid w:val="00B70BDF"/>
    <w:rsid w:val="00B710B3"/>
    <w:rsid w:val="00B72D39"/>
    <w:rsid w:val="00B74591"/>
    <w:rsid w:val="00B74EB3"/>
    <w:rsid w:val="00B75EF9"/>
    <w:rsid w:val="00B7620A"/>
    <w:rsid w:val="00B80770"/>
    <w:rsid w:val="00B80B2E"/>
    <w:rsid w:val="00B82222"/>
    <w:rsid w:val="00B87848"/>
    <w:rsid w:val="00B91E0B"/>
    <w:rsid w:val="00B941D9"/>
    <w:rsid w:val="00B96B8D"/>
    <w:rsid w:val="00BA453A"/>
    <w:rsid w:val="00BA48D7"/>
    <w:rsid w:val="00BA49EA"/>
    <w:rsid w:val="00BA6028"/>
    <w:rsid w:val="00BA65EC"/>
    <w:rsid w:val="00BA7D4A"/>
    <w:rsid w:val="00BB1D77"/>
    <w:rsid w:val="00BB5DAE"/>
    <w:rsid w:val="00BD056F"/>
    <w:rsid w:val="00BD5F1F"/>
    <w:rsid w:val="00BE06D0"/>
    <w:rsid w:val="00BE0E90"/>
    <w:rsid w:val="00BE2B4A"/>
    <w:rsid w:val="00BE4F35"/>
    <w:rsid w:val="00BF21E3"/>
    <w:rsid w:val="00BF3B63"/>
    <w:rsid w:val="00BF502A"/>
    <w:rsid w:val="00C11BAE"/>
    <w:rsid w:val="00C12201"/>
    <w:rsid w:val="00C13250"/>
    <w:rsid w:val="00C13EE5"/>
    <w:rsid w:val="00C1704F"/>
    <w:rsid w:val="00C23FF4"/>
    <w:rsid w:val="00C25FF8"/>
    <w:rsid w:val="00C342BA"/>
    <w:rsid w:val="00C37F31"/>
    <w:rsid w:val="00C4109C"/>
    <w:rsid w:val="00C41ED4"/>
    <w:rsid w:val="00C44406"/>
    <w:rsid w:val="00C46926"/>
    <w:rsid w:val="00C477B3"/>
    <w:rsid w:val="00C54C04"/>
    <w:rsid w:val="00C6119F"/>
    <w:rsid w:val="00C639DD"/>
    <w:rsid w:val="00C6643A"/>
    <w:rsid w:val="00C711E3"/>
    <w:rsid w:val="00C733EB"/>
    <w:rsid w:val="00C73FBF"/>
    <w:rsid w:val="00C76A79"/>
    <w:rsid w:val="00C778F5"/>
    <w:rsid w:val="00C81A61"/>
    <w:rsid w:val="00C81E10"/>
    <w:rsid w:val="00C8235D"/>
    <w:rsid w:val="00C82BE3"/>
    <w:rsid w:val="00C83798"/>
    <w:rsid w:val="00C83DBA"/>
    <w:rsid w:val="00C84946"/>
    <w:rsid w:val="00C8568F"/>
    <w:rsid w:val="00C92C1F"/>
    <w:rsid w:val="00C96AC9"/>
    <w:rsid w:val="00CA23D4"/>
    <w:rsid w:val="00CA25EE"/>
    <w:rsid w:val="00CA31D3"/>
    <w:rsid w:val="00CA6D25"/>
    <w:rsid w:val="00CB1F9E"/>
    <w:rsid w:val="00CC34FA"/>
    <w:rsid w:val="00CC461F"/>
    <w:rsid w:val="00CC4DAE"/>
    <w:rsid w:val="00CC51E4"/>
    <w:rsid w:val="00CC657C"/>
    <w:rsid w:val="00CD177A"/>
    <w:rsid w:val="00CE1829"/>
    <w:rsid w:val="00CE2FA7"/>
    <w:rsid w:val="00CF0439"/>
    <w:rsid w:val="00CF3001"/>
    <w:rsid w:val="00CF43F0"/>
    <w:rsid w:val="00CF5FFF"/>
    <w:rsid w:val="00CF6A66"/>
    <w:rsid w:val="00D0028D"/>
    <w:rsid w:val="00D0576C"/>
    <w:rsid w:val="00D132D3"/>
    <w:rsid w:val="00D151E8"/>
    <w:rsid w:val="00D1661A"/>
    <w:rsid w:val="00D272B2"/>
    <w:rsid w:val="00D354FC"/>
    <w:rsid w:val="00D44140"/>
    <w:rsid w:val="00D459B6"/>
    <w:rsid w:val="00D47D4F"/>
    <w:rsid w:val="00D519A2"/>
    <w:rsid w:val="00D527FA"/>
    <w:rsid w:val="00D54066"/>
    <w:rsid w:val="00D55103"/>
    <w:rsid w:val="00D56E6B"/>
    <w:rsid w:val="00D624D3"/>
    <w:rsid w:val="00D6307F"/>
    <w:rsid w:val="00D744E4"/>
    <w:rsid w:val="00D74D98"/>
    <w:rsid w:val="00D77892"/>
    <w:rsid w:val="00D85678"/>
    <w:rsid w:val="00D85900"/>
    <w:rsid w:val="00D85B0C"/>
    <w:rsid w:val="00D901DC"/>
    <w:rsid w:val="00D92317"/>
    <w:rsid w:val="00D95687"/>
    <w:rsid w:val="00D95EDF"/>
    <w:rsid w:val="00DA1363"/>
    <w:rsid w:val="00DA19F6"/>
    <w:rsid w:val="00DA34D8"/>
    <w:rsid w:val="00DA597A"/>
    <w:rsid w:val="00DA6BF0"/>
    <w:rsid w:val="00DA7789"/>
    <w:rsid w:val="00DB70C4"/>
    <w:rsid w:val="00DC446B"/>
    <w:rsid w:val="00DC4E91"/>
    <w:rsid w:val="00DC6F07"/>
    <w:rsid w:val="00DC71DB"/>
    <w:rsid w:val="00DE2CC0"/>
    <w:rsid w:val="00DE6A68"/>
    <w:rsid w:val="00DF1C9A"/>
    <w:rsid w:val="00DF2135"/>
    <w:rsid w:val="00DF4708"/>
    <w:rsid w:val="00DF5247"/>
    <w:rsid w:val="00DF55E3"/>
    <w:rsid w:val="00DF7731"/>
    <w:rsid w:val="00E00C7A"/>
    <w:rsid w:val="00E00F85"/>
    <w:rsid w:val="00E01A7B"/>
    <w:rsid w:val="00E06CA7"/>
    <w:rsid w:val="00E1061A"/>
    <w:rsid w:val="00E107B8"/>
    <w:rsid w:val="00E15A62"/>
    <w:rsid w:val="00E17538"/>
    <w:rsid w:val="00E17749"/>
    <w:rsid w:val="00E200A8"/>
    <w:rsid w:val="00E25F0D"/>
    <w:rsid w:val="00E27590"/>
    <w:rsid w:val="00E344E1"/>
    <w:rsid w:val="00E37057"/>
    <w:rsid w:val="00E37142"/>
    <w:rsid w:val="00E373A8"/>
    <w:rsid w:val="00E379C1"/>
    <w:rsid w:val="00E47E60"/>
    <w:rsid w:val="00E50233"/>
    <w:rsid w:val="00E522FE"/>
    <w:rsid w:val="00E636D6"/>
    <w:rsid w:val="00E65CD5"/>
    <w:rsid w:val="00E70113"/>
    <w:rsid w:val="00E7091A"/>
    <w:rsid w:val="00E71E76"/>
    <w:rsid w:val="00E74B47"/>
    <w:rsid w:val="00E82814"/>
    <w:rsid w:val="00E84042"/>
    <w:rsid w:val="00E95D17"/>
    <w:rsid w:val="00E97EF1"/>
    <w:rsid w:val="00EA5077"/>
    <w:rsid w:val="00EA5968"/>
    <w:rsid w:val="00EB37B6"/>
    <w:rsid w:val="00EB4A56"/>
    <w:rsid w:val="00EB5E4D"/>
    <w:rsid w:val="00EB6D7D"/>
    <w:rsid w:val="00EC0B94"/>
    <w:rsid w:val="00EC1082"/>
    <w:rsid w:val="00EC5E21"/>
    <w:rsid w:val="00EC60EC"/>
    <w:rsid w:val="00EE120F"/>
    <w:rsid w:val="00EE3B28"/>
    <w:rsid w:val="00EE598B"/>
    <w:rsid w:val="00EE7D71"/>
    <w:rsid w:val="00F01897"/>
    <w:rsid w:val="00F03916"/>
    <w:rsid w:val="00F044CA"/>
    <w:rsid w:val="00F05F04"/>
    <w:rsid w:val="00F06E17"/>
    <w:rsid w:val="00F23414"/>
    <w:rsid w:val="00F245DB"/>
    <w:rsid w:val="00F33A52"/>
    <w:rsid w:val="00F371FB"/>
    <w:rsid w:val="00F445CF"/>
    <w:rsid w:val="00F44EC3"/>
    <w:rsid w:val="00F507EC"/>
    <w:rsid w:val="00F54EA2"/>
    <w:rsid w:val="00F55DF4"/>
    <w:rsid w:val="00F564C3"/>
    <w:rsid w:val="00F57C93"/>
    <w:rsid w:val="00F6434C"/>
    <w:rsid w:val="00F66461"/>
    <w:rsid w:val="00F679FD"/>
    <w:rsid w:val="00F70D2E"/>
    <w:rsid w:val="00F7146C"/>
    <w:rsid w:val="00F749A5"/>
    <w:rsid w:val="00F7670A"/>
    <w:rsid w:val="00F77E65"/>
    <w:rsid w:val="00F825D3"/>
    <w:rsid w:val="00F84F2E"/>
    <w:rsid w:val="00F86D23"/>
    <w:rsid w:val="00F8795E"/>
    <w:rsid w:val="00F909B8"/>
    <w:rsid w:val="00F92372"/>
    <w:rsid w:val="00F95098"/>
    <w:rsid w:val="00F950F6"/>
    <w:rsid w:val="00F97674"/>
    <w:rsid w:val="00FA038B"/>
    <w:rsid w:val="00FA2E0A"/>
    <w:rsid w:val="00FA369B"/>
    <w:rsid w:val="00FA38FB"/>
    <w:rsid w:val="00FA57A3"/>
    <w:rsid w:val="00FA68C1"/>
    <w:rsid w:val="00FB300C"/>
    <w:rsid w:val="00FB45AA"/>
    <w:rsid w:val="00FB5DB2"/>
    <w:rsid w:val="00FB7480"/>
    <w:rsid w:val="00FC2D1C"/>
    <w:rsid w:val="00FC5748"/>
    <w:rsid w:val="00FC755A"/>
    <w:rsid w:val="00FE565C"/>
    <w:rsid w:val="00FE69E8"/>
    <w:rsid w:val="00FF2EBA"/>
    <w:rsid w:val="00FF422F"/>
    <w:rsid w:val="00FF4B89"/>
    <w:rsid w:val="00FF602E"/>
    <w:rsid w:val="04FE5564"/>
    <w:rsid w:val="08445D9D"/>
    <w:rsid w:val="0A3F33F4"/>
    <w:rsid w:val="0CC32C9C"/>
    <w:rsid w:val="24514EAF"/>
    <w:rsid w:val="2C234987"/>
    <w:rsid w:val="32145846"/>
    <w:rsid w:val="71F642B8"/>
    <w:rsid w:val="77F613DE"/>
    <w:rsid w:val="7F6C0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BE09ED1"/>
  <w15:docId w15:val="{F1454DFA-8CE0-46AE-9BBB-506600BDC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lock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locked="1" w:semiHidden="1" w:qFormat="1"/>
    <w:lsdException w:name="toc 5" w:locked="1" w:semiHidden="1" w:qFormat="1"/>
    <w:lsdException w:name="toc 6" w:locked="1" w:semiHidden="1"/>
    <w:lsdException w:name="toc 7" w:locked="1" w:semiHidden="1" w:qFormat="1"/>
    <w:lsdException w:name="toc 8" w:locked="1" w:semiHidden="1" w:qFormat="1"/>
    <w:lsdException w:name="toc 9" w:locked="1" w:semiHidden="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locked="1" w:uiPriority="0" w:qFormat="1"/>
    <w:lsdException w:name="Emphasis" w:locked="1"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2E2F"/>
    <w:pPr>
      <w:widowControl w:val="0"/>
      <w:jc w:val="both"/>
    </w:pPr>
    <w:rPr>
      <w:kern w:val="2"/>
      <w:sz w:val="21"/>
      <w:szCs w:val="24"/>
    </w:rPr>
  </w:style>
  <w:style w:type="paragraph" w:styleId="1">
    <w:name w:val="heading 1"/>
    <w:basedOn w:val="a"/>
    <w:next w:val="a"/>
    <w:link w:val="10"/>
    <w:uiPriority w:val="9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locked/>
    <w:pPr>
      <w:keepNext/>
      <w:keepLines/>
      <w:spacing w:before="260" w:after="260" w:line="416" w:lineRule="auto"/>
      <w:outlineLvl w:val="1"/>
    </w:pPr>
    <w:rPr>
      <w:rFonts w:ascii="Arial" w:eastAsia="黑体" w:hAnsi="Arial"/>
      <w:b/>
      <w:bCs/>
      <w:sz w:val="32"/>
      <w:szCs w:val="32"/>
    </w:rPr>
  </w:style>
  <w:style w:type="paragraph" w:styleId="4">
    <w:name w:val="heading 4"/>
    <w:basedOn w:val="a"/>
    <w:next w:val="a"/>
    <w:link w:val="40"/>
    <w:unhideWhenUsed/>
    <w:qFormat/>
    <w:locked/>
    <w:rsid w:val="00D354F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99"/>
    <w:semiHidden/>
    <w:qFormat/>
    <w:locked/>
    <w:pPr>
      <w:ind w:left="1260"/>
      <w:jc w:val="left"/>
    </w:pPr>
    <w:rPr>
      <w:sz w:val="18"/>
      <w:szCs w:val="18"/>
    </w:rPr>
  </w:style>
  <w:style w:type="paragraph" w:styleId="a3">
    <w:name w:val="Document Map"/>
    <w:basedOn w:val="a"/>
    <w:link w:val="a4"/>
    <w:uiPriority w:val="99"/>
    <w:qFormat/>
    <w:rPr>
      <w:rFonts w:ascii="宋体"/>
      <w:sz w:val="18"/>
      <w:szCs w:val="18"/>
    </w:rPr>
  </w:style>
  <w:style w:type="paragraph" w:styleId="a5">
    <w:name w:val="Body Text"/>
    <w:basedOn w:val="a"/>
    <w:link w:val="a6"/>
    <w:uiPriority w:val="99"/>
    <w:qFormat/>
    <w:rPr>
      <w:sz w:val="24"/>
    </w:rPr>
  </w:style>
  <w:style w:type="paragraph" w:styleId="TOC5">
    <w:name w:val="toc 5"/>
    <w:basedOn w:val="a"/>
    <w:next w:val="a"/>
    <w:uiPriority w:val="99"/>
    <w:semiHidden/>
    <w:qFormat/>
    <w:locked/>
    <w:pPr>
      <w:ind w:left="840"/>
      <w:jc w:val="left"/>
    </w:pPr>
    <w:rPr>
      <w:sz w:val="18"/>
      <w:szCs w:val="18"/>
    </w:rPr>
  </w:style>
  <w:style w:type="paragraph" w:styleId="TOC3">
    <w:name w:val="toc 3"/>
    <w:basedOn w:val="a"/>
    <w:next w:val="a"/>
    <w:uiPriority w:val="39"/>
    <w:qFormat/>
    <w:pPr>
      <w:ind w:left="420"/>
      <w:jc w:val="left"/>
    </w:pPr>
    <w:rPr>
      <w:i/>
      <w:iCs/>
      <w:sz w:val="20"/>
      <w:szCs w:val="20"/>
    </w:rPr>
  </w:style>
  <w:style w:type="paragraph" w:styleId="TOC8">
    <w:name w:val="toc 8"/>
    <w:basedOn w:val="a"/>
    <w:next w:val="a"/>
    <w:uiPriority w:val="99"/>
    <w:semiHidden/>
    <w:qFormat/>
    <w:locked/>
    <w:pPr>
      <w:ind w:left="1470"/>
      <w:jc w:val="left"/>
    </w:pPr>
    <w:rPr>
      <w:sz w:val="18"/>
      <w:szCs w:val="18"/>
    </w:rPr>
  </w:style>
  <w:style w:type="paragraph" w:styleId="a7">
    <w:name w:val="Balloon Text"/>
    <w:basedOn w:val="a"/>
    <w:link w:val="a8"/>
    <w:uiPriority w:val="99"/>
    <w:rPr>
      <w:sz w:val="18"/>
      <w:szCs w:val="18"/>
    </w:rPr>
  </w:style>
  <w:style w:type="paragraph" w:styleId="a9">
    <w:name w:val="footer"/>
    <w:basedOn w:val="a"/>
    <w:link w:val="aa"/>
    <w:uiPriority w:val="99"/>
    <w:pPr>
      <w:tabs>
        <w:tab w:val="center" w:pos="4153"/>
        <w:tab w:val="right" w:pos="8306"/>
      </w:tabs>
      <w:snapToGrid w:val="0"/>
      <w:jc w:val="left"/>
    </w:pPr>
    <w:rPr>
      <w:sz w:val="18"/>
      <w:szCs w:val="18"/>
    </w:rPr>
  </w:style>
  <w:style w:type="paragraph" w:styleId="ab">
    <w:name w:val="header"/>
    <w:basedOn w:val="a"/>
    <w:link w:val="ac"/>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pPr>
      <w:tabs>
        <w:tab w:val="right" w:leader="dot" w:pos="8296"/>
      </w:tabs>
      <w:spacing w:before="120" w:after="120"/>
      <w:jc w:val="left"/>
    </w:pPr>
    <w:rPr>
      <w:rFonts w:ascii="宋体" w:hAnsi="宋体"/>
      <w:b/>
      <w:bCs/>
      <w:caps/>
      <w:sz w:val="24"/>
    </w:rPr>
  </w:style>
  <w:style w:type="paragraph" w:styleId="TOC4">
    <w:name w:val="toc 4"/>
    <w:basedOn w:val="a"/>
    <w:next w:val="a"/>
    <w:uiPriority w:val="99"/>
    <w:semiHidden/>
    <w:qFormat/>
    <w:locked/>
    <w:pPr>
      <w:ind w:left="630"/>
      <w:jc w:val="left"/>
    </w:pPr>
    <w:rPr>
      <w:sz w:val="18"/>
      <w:szCs w:val="18"/>
    </w:rPr>
  </w:style>
  <w:style w:type="paragraph" w:styleId="TOC6">
    <w:name w:val="toc 6"/>
    <w:basedOn w:val="a"/>
    <w:next w:val="a"/>
    <w:uiPriority w:val="99"/>
    <w:semiHidden/>
    <w:locked/>
    <w:pPr>
      <w:ind w:left="1050"/>
      <w:jc w:val="left"/>
    </w:pPr>
    <w:rPr>
      <w:sz w:val="18"/>
      <w:szCs w:val="18"/>
    </w:rPr>
  </w:style>
  <w:style w:type="paragraph" w:styleId="TOC2">
    <w:name w:val="toc 2"/>
    <w:basedOn w:val="a"/>
    <w:next w:val="a"/>
    <w:uiPriority w:val="39"/>
    <w:pPr>
      <w:ind w:left="210"/>
      <w:jc w:val="left"/>
    </w:pPr>
    <w:rPr>
      <w:smallCaps/>
      <w:sz w:val="20"/>
      <w:szCs w:val="20"/>
    </w:rPr>
  </w:style>
  <w:style w:type="paragraph" w:styleId="TOC9">
    <w:name w:val="toc 9"/>
    <w:basedOn w:val="a"/>
    <w:next w:val="a"/>
    <w:uiPriority w:val="99"/>
    <w:semiHidden/>
    <w:locked/>
    <w:pPr>
      <w:ind w:left="1680"/>
      <w:jc w:val="left"/>
    </w:pPr>
    <w:rPr>
      <w:sz w:val="18"/>
      <w:szCs w:val="18"/>
    </w:rPr>
  </w:style>
  <w:style w:type="paragraph" w:styleId="ad">
    <w:name w:val="Normal (Web)"/>
    <w:basedOn w:val="a"/>
    <w:uiPriority w:val="99"/>
    <w:pPr>
      <w:widowControl/>
      <w:spacing w:before="100" w:beforeAutospacing="1" w:after="100" w:afterAutospacing="1"/>
      <w:jc w:val="left"/>
    </w:pPr>
    <w:rPr>
      <w:rFonts w:ascii="宋体" w:hAnsi="宋体" w:cs="宋体"/>
      <w:kern w:val="0"/>
      <w:sz w:val="24"/>
    </w:rPr>
  </w:style>
  <w:style w:type="paragraph" w:styleId="ae">
    <w:name w:val="Title"/>
    <w:basedOn w:val="a"/>
    <w:next w:val="a"/>
    <w:link w:val="af"/>
    <w:uiPriority w:val="99"/>
    <w:qFormat/>
    <w:pPr>
      <w:spacing w:before="240" w:after="60"/>
      <w:jc w:val="center"/>
      <w:outlineLvl w:val="0"/>
    </w:pPr>
    <w:rPr>
      <w:rFonts w:ascii="Cambria" w:hAnsi="Cambria"/>
      <w:b/>
      <w:bCs/>
      <w:sz w:val="32"/>
      <w:szCs w:val="32"/>
    </w:rPr>
  </w:style>
  <w:style w:type="table" w:styleId="af0">
    <w:name w:val="Table Grid"/>
    <w:basedOn w:val="a1"/>
    <w:uiPriority w:val="99"/>
    <w:locke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uiPriority w:val="99"/>
    <w:rPr>
      <w:rFonts w:cs="Times New Roman"/>
      <w:color w:val="800080"/>
      <w:u w:val="single"/>
    </w:rPr>
  </w:style>
  <w:style w:type="character" w:styleId="af2">
    <w:name w:val="Hyperlink"/>
    <w:basedOn w:val="a0"/>
    <w:uiPriority w:val="99"/>
    <w:rPr>
      <w:rFonts w:cs="Times New Roman"/>
      <w:color w:val="0000FF"/>
      <w:u w:val="single"/>
    </w:rPr>
  </w:style>
  <w:style w:type="character" w:customStyle="1" w:styleId="10">
    <w:name w:val="标题 1 字符"/>
    <w:basedOn w:val="a0"/>
    <w:link w:val="1"/>
    <w:uiPriority w:val="99"/>
    <w:qFormat/>
    <w:locked/>
    <w:rPr>
      <w:rFonts w:cs="Times New Roman"/>
      <w:b/>
      <w:bCs/>
      <w:kern w:val="44"/>
      <w:sz w:val="44"/>
      <w:szCs w:val="44"/>
    </w:rPr>
  </w:style>
  <w:style w:type="character" w:customStyle="1" w:styleId="20">
    <w:name w:val="标题 2 字符"/>
    <w:basedOn w:val="a0"/>
    <w:link w:val="2"/>
    <w:uiPriority w:val="99"/>
    <w:semiHidden/>
    <w:qFormat/>
    <w:locked/>
    <w:rPr>
      <w:rFonts w:ascii="Cambria" w:eastAsia="宋体" w:hAnsi="Cambria" w:cs="Times New Roman"/>
      <w:b/>
      <w:bCs/>
      <w:sz w:val="32"/>
      <w:szCs w:val="32"/>
    </w:rPr>
  </w:style>
  <w:style w:type="character" w:customStyle="1" w:styleId="a6">
    <w:name w:val="正文文本 字符"/>
    <w:basedOn w:val="a0"/>
    <w:link w:val="a5"/>
    <w:uiPriority w:val="99"/>
    <w:semiHidden/>
    <w:locked/>
    <w:rPr>
      <w:rFonts w:cs="Times New Roman"/>
      <w:sz w:val="24"/>
      <w:szCs w:val="24"/>
    </w:rPr>
  </w:style>
  <w:style w:type="character" w:customStyle="1" w:styleId="ac">
    <w:name w:val="页眉 字符"/>
    <w:basedOn w:val="a0"/>
    <w:link w:val="ab"/>
    <w:uiPriority w:val="99"/>
    <w:qFormat/>
    <w:locked/>
    <w:rPr>
      <w:rFonts w:cs="Times New Roman"/>
      <w:kern w:val="2"/>
      <w:sz w:val="18"/>
      <w:szCs w:val="18"/>
    </w:rPr>
  </w:style>
  <w:style w:type="character" w:customStyle="1" w:styleId="aa">
    <w:name w:val="页脚 字符"/>
    <w:basedOn w:val="a0"/>
    <w:link w:val="a9"/>
    <w:uiPriority w:val="99"/>
    <w:locked/>
    <w:rPr>
      <w:rFonts w:cs="Times New Roman"/>
      <w:kern w:val="2"/>
      <w:sz w:val="18"/>
      <w:szCs w:val="18"/>
    </w:rPr>
  </w:style>
  <w:style w:type="character" w:customStyle="1" w:styleId="af">
    <w:name w:val="标题 字符"/>
    <w:basedOn w:val="a0"/>
    <w:link w:val="ae"/>
    <w:uiPriority w:val="99"/>
    <w:qFormat/>
    <w:locked/>
    <w:rPr>
      <w:rFonts w:ascii="Cambria" w:hAnsi="Cambria" w:cs="Times New Roman"/>
      <w:b/>
      <w:bCs/>
      <w:kern w:val="2"/>
      <w:sz w:val="32"/>
      <w:szCs w:val="32"/>
    </w:rPr>
  </w:style>
  <w:style w:type="character" w:customStyle="1" w:styleId="a4">
    <w:name w:val="文档结构图 字符"/>
    <w:basedOn w:val="a0"/>
    <w:link w:val="a3"/>
    <w:uiPriority w:val="99"/>
    <w:locked/>
    <w:rPr>
      <w:rFonts w:ascii="宋体" w:cs="Times New Roman"/>
      <w:kern w:val="2"/>
      <w:sz w:val="18"/>
      <w:szCs w:val="18"/>
    </w:rPr>
  </w:style>
  <w:style w:type="paragraph" w:customStyle="1" w:styleId="TOC10">
    <w:name w:val="TOC 标题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character" w:customStyle="1" w:styleId="a8">
    <w:name w:val="批注框文本 字符"/>
    <w:basedOn w:val="a0"/>
    <w:link w:val="a7"/>
    <w:uiPriority w:val="99"/>
    <w:locked/>
    <w:rPr>
      <w:rFonts w:cs="Times New Roman"/>
      <w:kern w:val="2"/>
      <w:sz w:val="18"/>
      <w:szCs w:val="18"/>
    </w:rPr>
  </w:style>
  <w:style w:type="character" w:customStyle="1" w:styleId="apple-converted-space">
    <w:name w:val="apple-converted-space"/>
    <w:basedOn w:val="a0"/>
    <w:uiPriority w:val="99"/>
    <w:qFormat/>
    <w:rPr>
      <w:rFonts w:cs="Times New Roman"/>
    </w:rPr>
  </w:style>
  <w:style w:type="character" w:customStyle="1" w:styleId="11">
    <w:name w:val="未处理的提及1"/>
    <w:basedOn w:val="a0"/>
    <w:uiPriority w:val="99"/>
    <w:semiHidden/>
    <w:unhideWhenUsed/>
    <w:rPr>
      <w:color w:val="605E5C"/>
      <w:shd w:val="clear" w:color="auto" w:fill="E1DFDD"/>
    </w:rPr>
  </w:style>
  <w:style w:type="paragraph" w:styleId="af3">
    <w:name w:val="Subtitle"/>
    <w:basedOn w:val="a"/>
    <w:next w:val="a"/>
    <w:link w:val="af4"/>
    <w:qFormat/>
    <w:locked/>
    <w:rsid w:val="008369B7"/>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4">
    <w:name w:val="副标题 字符"/>
    <w:basedOn w:val="a0"/>
    <w:link w:val="af3"/>
    <w:rsid w:val="008369B7"/>
    <w:rPr>
      <w:rFonts w:asciiTheme="minorHAnsi" w:eastAsiaTheme="minorEastAsia" w:hAnsiTheme="minorHAnsi" w:cstheme="minorBidi"/>
      <w:b/>
      <w:bCs/>
      <w:kern w:val="28"/>
      <w:sz w:val="32"/>
      <w:szCs w:val="32"/>
    </w:rPr>
  </w:style>
  <w:style w:type="character" w:styleId="af5">
    <w:name w:val="Strong"/>
    <w:basedOn w:val="a0"/>
    <w:qFormat/>
    <w:locked/>
    <w:rsid w:val="008369B7"/>
    <w:rPr>
      <w:b/>
      <w:bCs/>
    </w:rPr>
  </w:style>
  <w:style w:type="character" w:styleId="af6">
    <w:name w:val="Emphasis"/>
    <w:basedOn w:val="a0"/>
    <w:qFormat/>
    <w:locked/>
    <w:rsid w:val="008369B7"/>
    <w:rPr>
      <w:i/>
      <w:iCs/>
    </w:rPr>
  </w:style>
  <w:style w:type="character" w:customStyle="1" w:styleId="40">
    <w:name w:val="标题 4 字符"/>
    <w:basedOn w:val="a0"/>
    <w:link w:val="4"/>
    <w:rsid w:val="00D354FC"/>
    <w:rPr>
      <w:rFonts w:asciiTheme="majorHAnsi" w:eastAsiaTheme="majorEastAsia" w:hAnsiTheme="majorHAnsi" w:cstheme="majorBidi"/>
      <w:b/>
      <w:bCs/>
      <w:kern w:val="2"/>
      <w:sz w:val="28"/>
      <w:szCs w:val="28"/>
    </w:rPr>
  </w:style>
  <w:style w:type="paragraph" w:styleId="af7">
    <w:name w:val="List Paragraph"/>
    <w:basedOn w:val="a"/>
    <w:uiPriority w:val="99"/>
    <w:rsid w:val="00277CE6"/>
    <w:pPr>
      <w:ind w:firstLineChars="200" w:firstLine="420"/>
    </w:pPr>
  </w:style>
  <w:style w:type="paragraph" w:customStyle="1" w:styleId="21">
    <w:name w:val="列出段落2"/>
    <w:basedOn w:val="a"/>
    <w:uiPriority w:val="99"/>
    <w:qFormat/>
    <w:rsid w:val="006474AD"/>
    <w:pPr>
      <w:ind w:firstLineChars="200" w:firstLine="420"/>
    </w:pPr>
    <w:rPr>
      <w:szCs w:val="21"/>
    </w:rPr>
  </w:style>
  <w:style w:type="paragraph" w:styleId="TOC">
    <w:name w:val="TOC Heading"/>
    <w:basedOn w:val="1"/>
    <w:next w:val="a"/>
    <w:uiPriority w:val="39"/>
    <w:unhideWhenUsed/>
    <w:qFormat/>
    <w:rsid w:val="001D68AD"/>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2019-&#25968;&#25454;&#32467;&#26500;&#23454;&#39564;&#25253;&#21578;&#26684;&#24335;&#31034;&#20363;.docx" TargetMode="Externa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36F41CB8-F4C4-43A2-BB88-684B61C520E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8</Pages>
  <Words>581</Words>
  <Characters>3313</Characters>
  <Application>Microsoft Office Word</Application>
  <DocSecurity>0</DocSecurity>
  <Lines>27</Lines>
  <Paragraphs>7</Paragraphs>
  <ScaleCrop>false</ScaleCrop>
  <Company>HUST</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实验1 Turbo C 2</dc:title>
  <dc:creator>Cao Jichang</dc:creator>
  <cp:lastModifiedBy>z jx</cp:lastModifiedBy>
  <cp:revision>29</cp:revision>
  <dcterms:created xsi:type="dcterms:W3CDTF">2019-10-09T11:47:00Z</dcterms:created>
  <dcterms:modified xsi:type="dcterms:W3CDTF">2021-07-09T01:51:00Z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