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0CCB" w14:textId="67876DDE" w:rsidR="001D33EF" w:rsidRDefault="009A179E" w:rsidP="001D33EF">
      <w:pPr>
        <w:jc w:val="center"/>
      </w:pPr>
      <w:r w:rsidRPr="00825F68">
        <w:rPr>
          <w:noProof/>
          <w:szCs w:val="21"/>
        </w:rPr>
        <w:drawing>
          <wp:inline distT="0" distB="0" distL="0" distR="0" wp14:anchorId="5F3E5807" wp14:editId="1CEA673E">
            <wp:extent cx="2641600" cy="44450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9359" w14:textId="77777777" w:rsidR="001D33EF" w:rsidRDefault="001D33EF" w:rsidP="001D33EF"/>
    <w:p w14:paraId="27C7A1BD" w14:textId="77777777" w:rsidR="001D33EF" w:rsidRDefault="001D33EF" w:rsidP="001D33EF"/>
    <w:p w14:paraId="1FF82A18" w14:textId="77777777" w:rsidR="003032DC" w:rsidRPr="00CC05C0" w:rsidRDefault="003032DC" w:rsidP="003032DC">
      <w:pPr>
        <w:spacing w:line="360" w:lineRule="auto"/>
        <w:jc w:val="center"/>
        <w:rPr>
          <w:rFonts w:ascii="华文中宋" w:eastAsia="华文中宋" w:hAnsi="华文中宋"/>
          <w:b/>
          <w:bCs/>
          <w:spacing w:val="20"/>
          <w:sz w:val="48"/>
          <w:szCs w:val="48"/>
        </w:rPr>
      </w:pPr>
      <w:r w:rsidRPr="00CC05C0">
        <w:rPr>
          <w:rFonts w:ascii="华文中宋" w:eastAsia="华文中宋" w:hAnsi="华文中宋" w:hint="eastAsia"/>
          <w:b/>
          <w:bCs/>
          <w:spacing w:val="20"/>
          <w:sz w:val="48"/>
          <w:szCs w:val="48"/>
        </w:rPr>
        <w:t>编译原理实验课程报告</w:t>
      </w:r>
    </w:p>
    <w:p w14:paraId="4EC20D01" w14:textId="77777777" w:rsidR="001D33EF" w:rsidRDefault="001D33EF" w:rsidP="001D33EF"/>
    <w:p w14:paraId="0579BC0E" w14:textId="77777777" w:rsidR="001D33EF" w:rsidRDefault="001D33EF" w:rsidP="001D33EF"/>
    <w:p w14:paraId="2A300CA6" w14:textId="77777777" w:rsidR="001D33EF" w:rsidRDefault="001D33EF" w:rsidP="001D33EF">
      <w:pPr>
        <w:rPr>
          <w:b/>
          <w:sz w:val="36"/>
          <w:szCs w:val="36"/>
        </w:rPr>
      </w:pPr>
    </w:p>
    <w:p w14:paraId="1062128D" w14:textId="0420DEE1" w:rsidR="001D33EF" w:rsidRDefault="001D33EF" w:rsidP="001D33EF">
      <w:pPr>
        <w:ind w:firstLineChars="193" w:firstLine="853"/>
        <w:rPr>
          <w:rFonts w:ascii="黑体" w:eastAsia="黑体" w:hAnsi="黑体"/>
          <w:b/>
          <w:sz w:val="44"/>
          <w:szCs w:val="44"/>
        </w:rPr>
      </w:pPr>
      <w:r w:rsidRPr="003032DC">
        <w:rPr>
          <w:rFonts w:ascii="黑体" w:eastAsia="黑体" w:hAnsi="黑体" w:hint="eastAsia"/>
          <w:b/>
          <w:sz w:val="44"/>
          <w:szCs w:val="44"/>
        </w:rPr>
        <w:t>题目：</w:t>
      </w:r>
      <w:r w:rsidR="003032DC" w:rsidRPr="003032DC">
        <w:rPr>
          <w:rFonts w:ascii="黑体" w:eastAsia="黑体" w:hAnsi="黑体" w:hint="eastAsia"/>
          <w:b/>
          <w:sz w:val="44"/>
          <w:szCs w:val="44"/>
        </w:rPr>
        <w:t>MiniC语言编译器设计与实现</w:t>
      </w:r>
    </w:p>
    <w:p w14:paraId="2E98662D" w14:textId="77777777" w:rsidR="001D33EF" w:rsidRDefault="001D33EF" w:rsidP="001D33EF"/>
    <w:p w14:paraId="27948898" w14:textId="77777777" w:rsidR="001D33EF" w:rsidRDefault="001D33EF" w:rsidP="001D33EF"/>
    <w:p w14:paraId="0848E432" w14:textId="77777777" w:rsidR="001D33EF" w:rsidRDefault="001D33EF" w:rsidP="001D33EF"/>
    <w:p w14:paraId="60BA3A71" w14:textId="77777777" w:rsidR="001D33EF" w:rsidRPr="003A0B26" w:rsidRDefault="001D33EF" w:rsidP="003032DC">
      <w:pPr>
        <w:spacing w:line="360" w:lineRule="auto"/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bookmarkStart w:id="0" w:name="_GoBack"/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bookmarkEnd w:id="0"/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6360FD35" w14:textId="77777777" w:rsidR="001D33EF" w:rsidRPr="00CB4776" w:rsidRDefault="001D33EF" w:rsidP="003032DC">
      <w:pPr>
        <w:spacing w:line="360" w:lineRule="auto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                </w:t>
      </w:r>
    </w:p>
    <w:p w14:paraId="1ADEB345" w14:textId="77777777" w:rsidR="001D33EF" w:rsidRPr="00CB4776" w:rsidRDefault="001D33EF" w:rsidP="003032DC">
      <w:pPr>
        <w:spacing w:line="360" w:lineRule="auto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                </w:t>
      </w:r>
    </w:p>
    <w:p w14:paraId="6C902FD0" w14:textId="77777777" w:rsidR="001D33EF" w:rsidRDefault="001D33EF" w:rsidP="003032DC">
      <w:pPr>
        <w:spacing w:line="360" w:lineRule="auto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                </w:t>
      </w:r>
    </w:p>
    <w:p w14:paraId="72871EEB" w14:textId="77777777" w:rsidR="001D33EF" w:rsidRPr="00573A72" w:rsidRDefault="001D33EF" w:rsidP="003032DC">
      <w:pPr>
        <w:spacing w:line="360" w:lineRule="auto"/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Pr="00825F68">
        <w:rPr>
          <w:rFonts w:ascii="宋体" w:hAnsi="宋体" w:hint="eastAsia"/>
          <w:b/>
          <w:sz w:val="28"/>
          <w:szCs w:val="28"/>
          <w:u w:val="single"/>
        </w:rPr>
        <w:t xml:space="preserve">                       </w:t>
      </w:r>
    </w:p>
    <w:p w14:paraId="54678AE7" w14:textId="77777777" w:rsidR="001B7209" w:rsidRDefault="001B7209" w:rsidP="008010C3">
      <w:pPr>
        <w:jc w:val="center"/>
        <w:rPr>
          <w:b/>
          <w:sz w:val="28"/>
          <w:szCs w:val="28"/>
        </w:rPr>
      </w:pPr>
    </w:p>
    <w:p w14:paraId="44BA0DFD" w14:textId="1705CBC9" w:rsidR="001D33EF" w:rsidRDefault="008010C3" w:rsidP="008010C3">
      <w:pPr>
        <w:jc w:val="center"/>
      </w:pPr>
      <w:r>
        <w:rPr>
          <w:rFonts w:hint="eastAsia"/>
          <w:b/>
          <w:sz w:val="28"/>
          <w:szCs w:val="28"/>
        </w:rPr>
        <w:t>网络空间安全学院</w:t>
      </w:r>
    </w:p>
    <w:p w14:paraId="30B77D0D" w14:textId="77777777" w:rsidR="001D33EF" w:rsidRDefault="001D33EF" w:rsidP="001D33EF"/>
    <w:p w14:paraId="0A4522E8" w14:textId="377ADD92" w:rsidR="00740225" w:rsidRDefault="00740225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5A52E53" w14:textId="77777777" w:rsidR="00B87EF6" w:rsidRPr="0024713C" w:rsidRDefault="00B87EF6" w:rsidP="00B87EF6">
      <w:pPr>
        <w:jc w:val="center"/>
        <w:rPr>
          <w:rFonts w:ascii="黑体" w:eastAsia="黑体" w:hAnsi="黑体"/>
          <w:bCs/>
          <w:kern w:val="0"/>
          <w:sz w:val="28"/>
          <w:szCs w:val="28"/>
        </w:rPr>
      </w:pPr>
      <w:r w:rsidRPr="0024713C">
        <w:rPr>
          <w:rFonts w:ascii="黑体" w:eastAsia="黑体" w:hAnsi="黑体" w:hint="eastAsia"/>
          <w:b/>
          <w:sz w:val="28"/>
          <w:szCs w:val="28"/>
        </w:rPr>
        <w:t xml:space="preserve">要 </w:t>
      </w:r>
      <w:r w:rsidRPr="0024713C">
        <w:rPr>
          <w:rFonts w:ascii="黑体" w:eastAsia="黑体" w:hAnsi="黑体"/>
          <w:b/>
          <w:sz w:val="28"/>
          <w:szCs w:val="28"/>
        </w:rPr>
        <w:t xml:space="preserve">  </w:t>
      </w:r>
      <w:r w:rsidRPr="0024713C">
        <w:rPr>
          <w:rFonts w:ascii="黑体" w:eastAsia="黑体" w:hAnsi="黑体" w:hint="eastAsia"/>
          <w:b/>
          <w:sz w:val="28"/>
          <w:szCs w:val="28"/>
        </w:rPr>
        <w:t>求</w:t>
      </w:r>
    </w:p>
    <w:p w14:paraId="7458ED8D" w14:textId="5A3F56AD" w:rsidR="00B87EF6" w:rsidRPr="00142687" w:rsidRDefault="00B87EF6" w:rsidP="00B87EF6">
      <w:pPr>
        <w:spacing w:beforeLines="50" w:before="156" w:afterLines="50" w:after="156"/>
        <w:jc w:val="left"/>
        <w:rPr>
          <w:rFonts w:ascii="仿宋" w:eastAsia="仿宋" w:hAnsi="仿宋"/>
          <w:sz w:val="28"/>
          <w:szCs w:val="28"/>
        </w:rPr>
      </w:pPr>
      <w:r w:rsidRPr="00142687">
        <w:rPr>
          <w:rFonts w:ascii="仿宋" w:eastAsia="仿宋" w:hAnsi="仿宋" w:hint="eastAsia"/>
          <w:sz w:val="28"/>
          <w:szCs w:val="28"/>
        </w:rPr>
        <w:t>1、</w:t>
      </w:r>
      <w:r w:rsidRPr="00142687">
        <w:rPr>
          <w:rFonts w:ascii="仿宋" w:eastAsia="仿宋" w:hAnsi="仿宋" w:hint="eastAsia"/>
          <w:sz w:val="28"/>
          <w:szCs w:val="28"/>
        </w:rPr>
        <w:t>实验代码及</w:t>
      </w:r>
      <w:r w:rsidRPr="00142687">
        <w:rPr>
          <w:rFonts w:ascii="仿宋" w:eastAsia="仿宋" w:hAnsi="仿宋" w:hint="eastAsia"/>
          <w:sz w:val="28"/>
          <w:szCs w:val="28"/>
        </w:rPr>
        <w:t>报告</w:t>
      </w:r>
      <w:r w:rsidR="00924A31">
        <w:rPr>
          <w:rFonts w:ascii="仿宋" w:eastAsia="仿宋" w:hAnsi="仿宋" w:hint="eastAsia"/>
          <w:sz w:val="28"/>
          <w:szCs w:val="28"/>
        </w:rPr>
        <w:t>为</w:t>
      </w:r>
      <w:r w:rsidRPr="00142687">
        <w:rPr>
          <w:rFonts w:ascii="仿宋" w:eastAsia="仿宋" w:hAnsi="仿宋" w:hint="eastAsia"/>
          <w:sz w:val="28"/>
          <w:szCs w:val="28"/>
        </w:rPr>
        <w:t>本人独立完成，内容真实</w:t>
      </w:r>
      <w:r w:rsidRPr="00142687">
        <w:rPr>
          <w:rFonts w:ascii="仿宋" w:eastAsia="仿宋" w:hAnsi="仿宋" w:hint="eastAsia"/>
          <w:sz w:val="28"/>
          <w:szCs w:val="28"/>
        </w:rPr>
        <w:t>。</w:t>
      </w:r>
      <w:r w:rsidRPr="00142687">
        <w:rPr>
          <w:rFonts w:ascii="仿宋" w:eastAsia="仿宋" w:hAnsi="仿宋" w:hint="eastAsia"/>
          <w:sz w:val="28"/>
          <w:szCs w:val="28"/>
        </w:rPr>
        <w:t>如发现抄袭，成绩无效；如果引用资料，需将资料列入</w:t>
      </w:r>
      <w:r w:rsidR="00924A31">
        <w:rPr>
          <w:rFonts w:ascii="仿宋" w:eastAsia="仿宋" w:hAnsi="仿宋" w:hint="eastAsia"/>
          <w:sz w:val="28"/>
          <w:szCs w:val="28"/>
        </w:rPr>
        <w:t>报告末尾的</w:t>
      </w:r>
      <w:r w:rsidRPr="00142687">
        <w:rPr>
          <w:rFonts w:ascii="仿宋" w:eastAsia="仿宋" w:hAnsi="仿宋" w:hint="eastAsia"/>
          <w:sz w:val="28"/>
          <w:szCs w:val="28"/>
        </w:rPr>
        <w:t>参考文献，</w:t>
      </w:r>
      <w:r w:rsidR="00924A31">
        <w:rPr>
          <w:rFonts w:ascii="仿宋" w:eastAsia="仿宋" w:hAnsi="仿宋" w:hint="eastAsia"/>
          <w:sz w:val="28"/>
          <w:szCs w:val="28"/>
        </w:rPr>
        <w:t>参考文献</w:t>
      </w:r>
      <w:r w:rsidRPr="00142687">
        <w:rPr>
          <w:rFonts w:ascii="仿宋" w:eastAsia="仿宋" w:hAnsi="仿宋" w:hint="eastAsia"/>
          <w:sz w:val="28"/>
          <w:szCs w:val="28"/>
        </w:rPr>
        <w:t>格式按华中科技大学本科毕业论文规范，并在正文中标注参考文献序号；</w:t>
      </w:r>
      <w:r w:rsidRPr="00142687">
        <w:rPr>
          <w:rFonts w:ascii="仿宋" w:eastAsia="仿宋" w:hAnsi="仿宋"/>
          <w:sz w:val="28"/>
          <w:szCs w:val="28"/>
        </w:rPr>
        <w:t xml:space="preserve"> </w:t>
      </w:r>
    </w:p>
    <w:p w14:paraId="129E2FA3" w14:textId="60DBD127" w:rsidR="00B87EF6" w:rsidRPr="00142687" w:rsidRDefault="00B87EF6" w:rsidP="00B87EF6">
      <w:pPr>
        <w:spacing w:beforeLines="50" w:before="156" w:afterLines="50" w:after="156"/>
        <w:jc w:val="left"/>
        <w:rPr>
          <w:rFonts w:ascii="仿宋" w:eastAsia="仿宋" w:hAnsi="仿宋"/>
          <w:sz w:val="28"/>
          <w:szCs w:val="28"/>
        </w:rPr>
      </w:pPr>
      <w:r w:rsidRPr="00142687">
        <w:rPr>
          <w:rFonts w:ascii="仿宋" w:eastAsia="仿宋" w:hAnsi="仿宋" w:hint="eastAsia"/>
          <w:sz w:val="28"/>
          <w:szCs w:val="28"/>
        </w:rPr>
        <w:t>2、按编译原理实验</w:t>
      </w:r>
      <w:r w:rsidR="00EA0236" w:rsidRPr="00142687">
        <w:rPr>
          <w:rFonts w:ascii="仿宋" w:eastAsia="仿宋" w:hAnsi="仿宋" w:hint="eastAsia"/>
          <w:sz w:val="28"/>
          <w:szCs w:val="28"/>
        </w:rPr>
        <w:t>任务，</w:t>
      </w:r>
      <w:r w:rsidRPr="00142687">
        <w:rPr>
          <w:rFonts w:ascii="仿宋" w:eastAsia="仿宋" w:hAnsi="仿宋" w:hint="eastAsia"/>
          <w:sz w:val="28"/>
          <w:szCs w:val="28"/>
        </w:rPr>
        <w:t>内容</w:t>
      </w:r>
      <w:r w:rsidR="00924A31">
        <w:rPr>
          <w:rFonts w:ascii="仿宋" w:eastAsia="仿宋" w:hAnsi="仿宋" w:hint="eastAsia"/>
          <w:sz w:val="28"/>
          <w:szCs w:val="28"/>
        </w:rPr>
        <w:t>应</w:t>
      </w:r>
      <w:r w:rsidRPr="00142687">
        <w:rPr>
          <w:rFonts w:ascii="仿宋" w:eastAsia="仿宋" w:hAnsi="仿宋" w:hint="eastAsia"/>
          <w:sz w:val="28"/>
          <w:szCs w:val="28"/>
        </w:rPr>
        <w:t>包含：</w:t>
      </w:r>
      <w:r w:rsidRPr="00142687">
        <w:rPr>
          <w:rFonts w:ascii="仿宋" w:eastAsia="仿宋" w:hAnsi="仿宋" w:hint="eastAsia"/>
          <w:sz w:val="28"/>
          <w:szCs w:val="28"/>
        </w:rPr>
        <w:t>工具入门、</w:t>
      </w:r>
      <w:r w:rsidRPr="00142687">
        <w:rPr>
          <w:rFonts w:ascii="仿宋" w:eastAsia="仿宋" w:hAnsi="仿宋" w:hint="eastAsia"/>
          <w:sz w:val="28"/>
          <w:szCs w:val="28"/>
        </w:rPr>
        <w:t>词法</w:t>
      </w:r>
      <w:r w:rsidRPr="00142687">
        <w:rPr>
          <w:rFonts w:ascii="仿宋" w:eastAsia="仿宋" w:hAnsi="仿宋" w:hint="eastAsia"/>
          <w:sz w:val="28"/>
          <w:szCs w:val="28"/>
        </w:rPr>
        <w:t>分析、</w:t>
      </w:r>
      <w:r w:rsidRPr="00142687">
        <w:rPr>
          <w:rFonts w:ascii="仿宋" w:eastAsia="仿宋" w:hAnsi="仿宋" w:hint="eastAsia"/>
          <w:sz w:val="28"/>
          <w:szCs w:val="28"/>
        </w:rPr>
        <w:t>语法分析、语义分析</w:t>
      </w:r>
      <w:r w:rsidRPr="00142687">
        <w:rPr>
          <w:rFonts w:ascii="仿宋" w:eastAsia="仿宋" w:hAnsi="仿宋" w:hint="eastAsia"/>
          <w:sz w:val="28"/>
          <w:szCs w:val="28"/>
        </w:rPr>
        <w:t>及</w:t>
      </w:r>
      <w:r w:rsidRPr="00142687">
        <w:rPr>
          <w:rFonts w:ascii="仿宋" w:eastAsia="仿宋" w:hAnsi="仿宋" w:hint="eastAsia"/>
          <w:sz w:val="28"/>
          <w:szCs w:val="28"/>
        </w:rPr>
        <w:t>中间代码生成、目标代码生成；</w:t>
      </w:r>
    </w:p>
    <w:p w14:paraId="59964BF7" w14:textId="3DECE801" w:rsidR="00B87EF6" w:rsidRPr="00142687" w:rsidRDefault="00B87EF6" w:rsidP="00B87EF6">
      <w:pPr>
        <w:spacing w:beforeLines="50" w:before="156" w:afterLines="50" w:after="156"/>
        <w:jc w:val="left"/>
        <w:rPr>
          <w:rFonts w:ascii="仿宋" w:eastAsia="仿宋" w:hAnsi="仿宋"/>
          <w:sz w:val="28"/>
          <w:szCs w:val="28"/>
        </w:rPr>
      </w:pPr>
      <w:r w:rsidRPr="00142687">
        <w:rPr>
          <w:rFonts w:ascii="仿宋" w:eastAsia="仿宋" w:hAnsi="仿宋" w:hint="eastAsia"/>
          <w:sz w:val="28"/>
          <w:szCs w:val="28"/>
        </w:rPr>
        <w:t>3、</w:t>
      </w:r>
      <w:r w:rsidR="00924A31">
        <w:rPr>
          <w:rFonts w:ascii="仿宋" w:eastAsia="仿宋" w:hAnsi="仿宋" w:hint="eastAsia"/>
          <w:sz w:val="28"/>
          <w:szCs w:val="28"/>
        </w:rPr>
        <w:t>报告中</w:t>
      </w:r>
      <w:r w:rsidR="00EA0236" w:rsidRPr="00142687">
        <w:rPr>
          <w:rFonts w:ascii="仿宋" w:eastAsia="仿宋" w:hAnsi="仿宋" w:hint="eastAsia"/>
          <w:sz w:val="28"/>
          <w:szCs w:val="28"/>
        </w:rPr>
        <w:t>简单说明解决问题的</w:t>
      </w:r>
      <w:r w:rsidRPr="00142687">
        <w:rPr>
          <w:rFonts w:ascii="仿宋" w:eastAsia="仿宋" w:hAnsi="仿宋" w:hint="eastAsia"/>
          <w:sz w:val="28"/>
          <w:szCs w:val="28"/>
        </w:rPr>
        <w:t>思路</w:t>
      </w:r>
      <w:r w:rsidR="00EA0236" w:rsidRPr="00142687">
        <w:rPr>
          <w:rFonts w:ascii="仿宋" w:eastAsia="仿宋" w:hAnsi="仿宋" w:hint="eastAsia"/>
          <w:sz w:val="28"/>
          <w:szCs w:val="28"/>
        </w:rPr>
        <w:t>，特别是与众不同的、独特的部分</w:t>
      </w:r>
      <w:r w:rsidRPr="00142687">
        <w:rPr>
          <w:rFonts w:ascii="仿宋" w:eastAsia="仿宋" w:hAnsi="仿宋" w:hint="eastAsia"/>
          <w:sz w:val="28"/>
          <w:szCs w:val="28"/>
        </w:rPr>
        <w:t>；对设计实现中遇到的问题、解决进行记录</w:t>
      </w:r>
      <w:r w:rsidR="00EA0236" w:rsidRPr="00142687">
        <w:rPr>
          <w:rFonts w:ascii="仿宋" w:eastAsia="仿宋" w:hAnsi="仿宋" w:hint="eastAsia"/>
          <w:sz w:val="28"/>
          <w:szCs w:val="28"/>
        </w:rPr>
        <w:t>；每个任务进行归纳、</w:t>
      </w:r>
      <w:r w:rsidR="00F85755" w:rsidRPr="00142687">
        <w:rPr>
          <w:rFonts w:ascii="仿宋" w:eastAsia="仿宋" w:hAnsi="仿宋" w:hint="eastAsia"/>
          <w:sz w:val="28"/>
          <w:szCs w:val="28"/>
        </w:rPr>
        <w:t>小结</w:t>
      </w:r>
      <w:r w:rsidRPr="00142687">
        <w:rPr>
          <w:rFonts w:ascii="仿宋" w:eastAsia="仿宋" w:hAnsi="仿宋" w:hint="eastAsia"/>
          <w:sz w:val="28"/>
          <w:szCs w:val="28"/>
        </w:rPr>
        <w:t>；</w:t>
      </w:r>
      <w:r w:rsidR="00F85755" w:rsidRPr="00142687">
        <w:rPr>
          <w:rFonts w:ascii="仿宋" w:eastAsia="仿宋" w:hAnsi="仿宋" w:hint="eastAsia"/>
          <w:sz w:val="28"/>
          <w:szCs w:val="28"/>
        </w:rPr>
        <w:t>最后，对整个实验</w:t>
      </w:r>
      <w:r w:rsidRPr="00142687">
        <w:rPr>
          <w:rFonts w:ascii="仿宋" w:eastAsia="仿宋" w:hAnsi="仿宋" w:hint="eastAsia"/>
          <w:sz w:val="28"/>
          <w:szCs w:val="28"/>
        </w:rPr>
        <w:t>进行总结，</w:t>
      </w:r>
      <w:r w:rsidR="00F85755" w:rsidRPr="00142687">
        <w:rPr>
          <w:rFonts w:ascii="仿宋" w:eastAsia="仿宋" w:hAnsi="仿宋" w:hint="eastAsia"/>
          <w:sz w:val="28"/>
          <w:szCs w:val="28"/>
        </w:rPr>
        <w:t>列出主要</w:t>
      </w:r>
      <w:r w:rsidRPr="00142687">
        <w:rPr>
          <w:rFonts w:ascii="仿宋" w:eastAsia="仿宋" w:hAnsi="仿宋" w:hint="eastAsia"/>
          <w:sz w:val="28"/>
          <w:szCs w:val="28"/>
        </w:rPr>
        <w:t>优点、不足；</w:t>
      </w:r>
    </w:p>
    <w:p w14:paraId="75ED3511" w14:textId="54D116B5" w:rsidR="00B87EF6" w:rsidRPr="00142687" w:rsidRDefault="00B87EF6" w:rsidP="00B87EF6">
      <w:pPr>
        <w:spacing w:beforeLines="50" w:before="156" w:afterLines="50" w:after="156"/>
        <w:jc w:val="left"/>
        <w:rPr>
          <w:rFonts w:ascii="仿宋" w:eastAsia="仿宋" w:hAnsi="仿宋"/>
          <w:b/>
          <w:sz w:val="28"/>
          <w:szCs w:val="28"/>
        </w:rPr>
      </w:pPr>
      <w:r w:rsidRPr="00142687">
        <w:rPr>
          <w:rFonts w:ascii="仿宋" w:eastAsia="仿宋" w:hAnsi="仿宋" w:hint="eastAsia"/>
          <w:sz w:val="28"/>
          <w:szCs w:val="28"/>
        </w:rPr>
        <w:t>4、评分标准：</w:t>
      </w:r>
      <w:r w:rsidR="00F67A84" w:rsidRPr="00142687">
        <w:rPr>
          <w:rFonts w:ascii="仿宋" w:eastAsia="仿宋" w:hAnsi="仿宋" w:hint="eastAsia"/>
          <w:sz w:val="28"/>
          <w:szCs w:val="28"/>
        </w:rPr>
        <w:t>5</w:t>
      </w:r>
      <w:r w:rsidRPr="00142687">
        <w:rPr>
          <w:rFonts w:ascii="仿宋" w:eastAsia="仿宋" w:hAnsi="仿宋" w:hint="eastAsia"/>
          <w:sz w:val="28"/>
          <w:szCs w:val="28"/>
        </w:rPr>
        <w:t>个主要实验环节按任务要求完成；采用的方法合适、设计合理；能体出分析问题、灵活运用知识解决实际问题的能力；报告条理清晰、语句通顺、格式规范；</w:t>
      </w:r>
      <w:r w:rsidRPr="00142687">
        <w:rPr>
          <w:rFonts w:ascii="仿宋" w:eastAsia="仿宋" w:hAnsi="仿宋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1177"/>
        <w:gridCol w:w="1178"/>
        <w:gridCol w:w="1178"/>
        <w:gridCol w:w="1178"/>
        <w:gridCol w:w="1201"/>
        <w:gridCol w:w="1206"/>
      </w:tblGrid>
      <w:tr w:rsidR="002D1970" w:rsidRPr="00825F68" w14:paraId="506AB997" w14:textId="77777777" w:rsidTr="00825F68">
        <w:trPr>
          <w:jc w:val="center"/>
        </w:trPr>
        <w:tc>
          <w:tcPr>
            <w:tcW w:w="1178" w:type="dxa"/>
            <w:shd w:val="clear" w:color="auto" w:fill="auto"/>
          </w:tcPr>
          <w:p w14:paraId="01F707D5" w14:textId="257E630C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工具</w:t>
            </w:r>
            <w:r w:rsidRPr="00825F68">
              <w:rPr>
                <w:rFonts w:ascii="仿宋" w:eastAsia="仿宋" w:hAnsi="仿宋"/>
                <w:b/>
                <w:szCs w:val="21"/>
              </w:rPr>
              <w:br/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入门</w:t>
            </w:r>
          </w:p>
        </w:tc>
        <w:tc>
          <w:tcPr>
            <w:tcW w:w="1177" w:type="dxa"/>
            <w:shd w:val="clear" w:color="auto" w:fill="auto"/>
          </w:tcPr>
          <w:p w14:paraId="3E60E373" w14:textId="2868792D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词法</w:t>
            </w:r>
            <w:r w:rsidRPr="00825F68">
              <w:rPr>
                <w:rFonts w:ascii="仿宋" w:eastAsia="仿宋" w:hAnsi="仿宋"/>
                <w:b/>
                <w:szCs w:val="21"/>
              </w:rPr>
              <w:br/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分析</w:t>
            </w:r>
          </w:p>
        </w:tc>
        <w:tc>
          <w:tcPr>
            <w:tcW w:w="1178" w:type="dxa"/>
            <w:shd w:val="clear" w:color="auto" w:fill="auto"/>
          </w:tcPr>
          <w:p w14:paraId="48A034AD" w14:textId="63C2996C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语法</w:t>
            </w:r>
            <w:r w:rsidRPr="00825F68">
              <w:rPr>
                <w:rFonts w:ascii="仿宋" w:eastAsia="仿宋" w:hAnsi="仿宋"/>
                <w:b/>
                <w:szCs w:val="21"/>
              </w:rPr>
              <w:br/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分析</w:t>
            </w:r>
          </w:p>
        </w:tc>
        <w:tc>
          <w:tcPr>
            <w:tcW w:w="1178" w:type="dxa"/>
            <w:shd w:val="clear" w:color="auto" w:fill="auto"/>
          </w:tcPr>
          <w:p w14:paraId="5349628A" w14:textId="5B2EDEED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语义分析及中间代码生成</w:t>
            </w:r>
          </w:p>
        </w:tc>
        <w:tc>
          <w:tcPr>
            <w:tcW w:w="1178" w:type="dxa"/>
            <w:shd w:val="clear" w:color="auto" w:fill="auto"/>
          </w:tcPr>
          <w:p w14:paraId="1F486BCE" w14:textId="77B6E5A6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优化及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目标代码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生成</w:t>
            </w:r>
          </w:p>
        </w:tc>
        <w:tc>
          <w:tcPr>
            <w:tcW w:w="1201" w:type="dxa"/>
            <w:shd w:val="clear" w:color="auto" w:fill="auto"/>
          </w:tcPr>
          <w:p w14:paraId="36ECB206" w14:textId="2413C522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格式</w:t>
            </w:r>
            <w:r w:rsidRPr="00825F68">
              <w:rPr>
                <w:rFonts w:ascii="仿宋" w:eastAsia="仿宋" w:hAnsi="仿宋"/>
                <w:b/>
                <w:szCs w:val="21"/>
              </w:rPr>
              <w:br/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规范</w:t>
            </w:r>
          </w:p>
        </w:tc>
        <w:tc>
          <w:tcPr>
            <w:tcW w:w="1206" w:type="dxa"/>
            <w:shd w:val="clear" w:color="auto" w:fill="auto"/>
          </w:tcPr>
          <w:p w14:paraId="385C8518" w14:textId="521CD38D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总分</w:t>
            </w:r>
          </w:p>
        </w:tc>
      </w:tr>
      <w:tr w:rsidR="002D1970" w:rsidRPr="00825F68" w14:paraId="70F63603" w14:textId="77777777" w:rsidTr="00825F68">
        <w:trPr>
          <w:trHeight w:val="796"/>
          <w:jc w:val="center"/>
        </w:trPr>
        <w:tc>
          <w:tcPr>
            <w:tcW w:w="1178" w:type="dxa"/>
            <w:shd w:val="clear" w:color="auto" w:fill="auto"/>
          </w:tcPr>
          <w:p w14:paraId="295EC7D3" w14:textId="1E7D3768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1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0</w:t>
            </w:r>
          </w:p>
        </w:tc>
        <w:tc>
          <w:tcPr>
            <w:tcW w:w="1177" w:type="dxa"/>
            <w:shd w:val="clear" w:color="auto" w:fill="auto"/>
          </w:tcPr>
          <w:p w14:paraId="3424A7B2" w14:textId="7A3B51D5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2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0</w:t>
            </w:r>
          </w:p>
        </w:tc>
        <w:tc>
          <w:tcPr>
            <w:tcW w:w="1178" w:type="dxa"/>
            <w:shd w:val="clear" w:color="auto" w:fill="auto"/>
          </w:tcPr>
          <w:p w14:paraId="7D421A6C" w14:textId="4BA5EEA1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3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0</w:t>
            </w:r>
          </w:p>
        </w:tc>
        <w:tc>
          <w:tcPr>
            <w:tcW w:w="1178" w:type="dxa"/>
            <w:shd w:val="clear" w:color="auto" w:fill="auto"/>
          </w:tcPr>
          <w:p w14:paraId="6BFC9B5D" w14:textId="6FA75565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2</w:t>
            </w:r>
            <w:r w:rsidRPr="00825F68">
              <w:rPr>
                <w:rFonts w:ascii="仿宋" w:eastAsia="仿宋" w:hAnsi="仿宋" w:hint="eastAsia"/>
                <w:b/>
                <w:szCs w:val="21"/>
              </w:rPr>
              <w:t>0</w:t>
            </w:r>
          </w:p>
        </w:tc>
        <w:tc>
          <w:tcPr>
            <w:tcW w:w="1178" w:type="dxa"/>
            <w:shd w:val="clear" w:color="auto" w:fill="auto"/>
          </w:tcPr>
          <w:p w14:paraId="54E141FC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201" w:type="dxa"/>
            <w:shd w:val="clear" w:color="auto" w:fill="auto"/>
          </w:tcPr>
          <w:p w14:paraId="23CBB626" w14:textId="37944841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14:paraId="60AD3C7B" w14:textId="317655F0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  <w:r w:rsidRPr="00825F68">
              <w:rPr>
                <w:rFonts w:ascii="仿宋" w:eastAsia="仿宋" w:hAnsi="仿宋" w:hint="eastAsia"/>
                <w:b/>
                <w:szCs w:val="21"/>
              </w:rPr>
              <w:t>100</w:t>
            </w:r>
          </w:p>
        </w:tc>
      </w:tr>
      <w:tr w:rsidR="002D1970" w:rsidRPr="00825F68" w14:paraId="203A69EF" w14:textId="77777777" w:rsidTr="00825F68">
        <w:trPr>
          <w:trHeight w:val="990"/>
          <w:jc w:val="center"/>
        </w:trPr>
        <w:tc>
          <w:tcPr>
            <w:tcW w:w="1178" w:type="dxa"/>
            <w:shd w:val="clear" w:color="auto" w:fill="auto"/>
          </w:tcPr>
          <w:p w14:paraId="3083108B" w14:textId="5408F958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177" w:type="dxa"/>
            <w:shd w:val="clear" w:color="auto" w:fill="auto"/>
          </w:tcPr>
          <w:p w14:paraId="2F1E7D4A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178" w:type="dxa"/>
            <w:shd w:val="clear" w:color="auto" w:fill="auto"/>
          </w:tcPr>
          <w:p w14:paraId="3FB93CBA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178" w:type="dxa"/>
            <w:shd w:val="clear" w:color="auto" w:fill="auto"/>
          </w:tcPr>
          <w:p w14:paraId="405B71EE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178" w:type="dxa"/>
            <w:shd w:val="clear" w:color="auto" w:fill="auto"/>
          </w:tcPr>
          <w:p w14:paraId="0F2E8072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14:paraId="7A8C3F5A" w14:textId="77777777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206" w:type="dxa"/>
            <w:shd w:val="clear" w:color="auto" w:fill="auto"/>
          </w:tcPr>
          <w:p w14:paraId="060245BF" w14:textId="5917A11A" w:rsidR="00F67A84" w:rsidRPr="00825F68" w:rsidRDefault="00F67A84" w:rsidP="00825F68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14:paraId="7BFEBC7A" w14:textId="77777777" w:rsidR="00B87EF6" w:rsidRDefault="00B87EF6" w:rsidP="00B87EF6">
      <w:pPr>
        <w:spacing w:beforeLines="50" w:before="156" w:afterLines="50" w:after="156"/>
        <w:jc w:val="left"/>
        <w:rPr>
          <w:rFonts w:eastAsia="黑体"/>
          <w:b/>
          <w:sz w:val="36"/>
          <w:szCs w:val="36"/>
        </w:rPr>
      </w:pPr>
    </w:p>
    <w:p w14:paraId="64FF5FE4" w14:textId="08932D85" w:rsidR="00EC1C8B" w:rsidRDefault="00EC1C8B" w:rsidP="00902BBC">
      <w:pPr>
        <w:jc w:val="center"/>
      </w:pPr>
      <w:r>
        <w:br w:type="page"/>
      </w:r>
    </w:p>
    <w:p w14:paraId="340E9CA6" w14:textId="77777777" w:rsidR="00EC1C8B" w:rsidRDefault="00EC1C8B">
      <w:pPr>
        <w:widowControl/>
        <w:jc w:val="left"/>
      </w:pPr>
    </w:p>
    <w:p w14:paraId="2F9C5895" w14:textId="37200597" w:rsidR="00EC1C8B" w:rsidRDefault="00EC1C8B" w:rsidP="00EC1C8B">
      <w:pPr>
        <w:pStyle w:val="TOC"/>
        <w:jc w:val="center"/>
      </w:pPr>
      <w:r>
        <w:rPr>
          <w:lang w:val="zh-CN"/>
        </w:rPr>
        <w:t>目录</w:t>
      </w:r>
    </w:p>
    <w:p w14:paraId="63F097DF" w14:textId="488FEFD2" w:rsidR="001B5F3C" w:rsidRDefault="00EC1C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18402668" w:history="1">
        <w:r w:rsidR="001B5F3C" w:rsidRPr="001A5AA7">
          <w:rPr>
            <w:rStyle w:val="a7"/>
            <w:noProof/>
          </w:rPr>
          <w:t>一、实验过程</w:t>
        </w:r>
        <w:r w:rsidR="001B5F3C">
          <w:rPr>
            <w:noProof/>
            <w:webHidden/>
          </w:rPr>
          <w:tab/>
        </w:r>
        <w:r w:rsidR="001B5F3C">
          <w:rPr>
            <w:noProof/>
            <w:webHidden/>
          </w:rPr>
          <w:fldChar w:fldCharType="begin"/>
        </w:r>
        <w:r w:rsidR="001B5F3C">
          <w:rPr>
            <w:noProof/>
            <w:webHidden/>
          </w:rPr>
          <w:instrText xml:space="preserve"> PAGEREF _Toc118402668 \h </w:instrText>
        </w:r>
        <w:r w:rsidR="001B5F3C">
          <w:rPr>
            <w:noProof/>
            <w:webHidden/>
          </w:rPr>
        </w:r>
        <w:r w:rsidR="001B5F3C">
          <w:rPr>
            <w:noProof/>
            <w:webHidden/>
          </w:rPr>
          <w:fldChar w:fldCharType="separate"/>
        </w:r>
        <w:r w:rsidR="001B5F3C">
          <w:rPr>
            <w:noProof/>
            <w:webHidden/>
          </w:rPr>
          <w:t>4</w:t>
        </w:r>
        <w:r w:rsidR="001B5F3C">
          <w:rPr>
            <w:noProof/>
            <w:webHidden/>
          </w:rPr>
          <w:fldChar w:fldCharType="end"/>
        </w:r>
      </w:hyperlink>
    </w:p>
    <w:p w14:paraId="1FFF4278" w14:textId="39AD0A09" w:rsidR="001B5F3C" w:rsidRDefault="001B5F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69" w:history="1">
        <w:r w:rsidRPr="001A5AA7">
          <w:rPr>
            <w:rStyle w:val="a7"/>
            <w:noProof/>
          </w:rPr>
          <w:t>1 Flex &amp; Bison</w:t>
        </w:r>
        <w:r w:rsidRPr="001A5AA7">
          <w:rPr>
            <w:rStyle w:val="a7"/>
            <w:noProof/>
          </w:rPr>
          <w:t>工具入门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A5C41F" w14:textId="39F41C65" w:rsidR="001B5F3C" w:rsidRDefault="001B5F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0" w:history="1">
        <w:r w:rsidRPr="001A5AA7">
          <w:rPr>
            <w:rStyle w:val="a7"/>
            <w:noProof/>
          </w:rPr>
          <w:t>2 MiniC</w:t>
        </w:r>
        <w:r w:rsidRPr="001A5AA7">
          <w:rPr>
            <w:rStyle w:val="a7"/>
            <w:noProof/>
          </w:rPr>
          <w:t>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19A86" w14:textId="33ECBCC3" w:rsidR="001B5F3C" w:rsidRDefault="001B5F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1" w:history="1">
        <w:r w:rsidRPr="001A5AA7">
          <w:rPr>
            <w:rStyle w:val="a7"/>
            <w:noProof/>
          </w:rPr>
          <w:t>3 MiniC</w:t>
        </w:r>
        <w:r w:rsidRPr="001A5AA7">
          <w:rPr>
            <w:rStyle w:val="a7"/>
            <w:noProof/>
          </w:rPr>
          <w:t>语法分析及语法树生成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71E88A" w14:textId="5F36C478" w:rsidR="001B5F3C" w:rsidRDefault="001B5F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2" w:history="1">
        <w:r w:rsidRPr="001A5AA7">
          <w:rPr>
            <w:rStyle w:val="a7"/>
            <w:noProof/>
          </w:rPr>
          <w:t>4 MiniC</w:t>
        </w:r>
        <w:r w:rsidRPr="001A5AA7">
          <w:rPr>
            <w:rStyle w:val="a7"/>
            <w:noProof/>
          </w:rPr>
          <w:t>语义分析及中间代码生成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2B227" w14:textId="75750E43" w:rsidR="001B5F3C" w:rsidRDefault="001B5F3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3" w:history="1">
        <w:r w:rsidRPr="001A5AA7">
          <w:rPr>
            <w:rStyle w:val="a7"/>
            <w:noProof/>
          </w:rPr>
          <w:t>5 MiniC</w:t>
        </w:r>
        <w:r w:rsidRPr="001A5AA7">
          <w:rPr>
            <w:rStyle w:val="a7"/>
            <w:noProof/>
          </w:rPr>
          <w:t>代码优化及目标代码生成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9489B" w14:textId="766518A6" w:rsidR="001B5F3C" w:rsidRDefault="001B5F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4" w:history="1">
        <w:r w:rsidRPr="001A5AA7">
          <w:rPr>
            <w:rStyle w:val="a7"/>
            <w:noProof/>
          </w:rPr>
          <w:t>二、实验心得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30BE4" w14:textId="4ADA2DBA" w:rsidR="001B5F3C" w:rsidRDefault="001B5F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5" w:history="1">
        <w:r w:rsidRPr="001A5AA7">
          <w:rPr>
            <w:rStyle w:val="a7"/>
            <w:noProof/>
          </w:rPr>
          <w:t>三、实验内容和过程的建议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FC22C5" w14:textId="6615A6A3" w:rsidR="001B5F3C" w:rsidRDefault="001B5F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8402676" w:history="1">
        <w:r w:rsidRPr="001A5AA7">
          <w:rPr>
            <w:rStyle w:val="a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435E6" w14:textId="68962AB0" w:rsidR="00EC1C8B" w:rsidRDefault="00EC1C8B">
      <w:r>
        <w:rPr>
          <w:b/>
          <w:bCs/>
          <w:lang w:val="zh-CN"/>
        </w:rPr>
        <w:fldChar w:fldCharType="end"/>
      </w:r>
    </w:p>
    <w:p w14:paraId="19C4C05D" w14:textId="11460296" w:rsidR="00EC1C8B" w:rsidRDefault="00EC1C8B">
      <w:pPr>
        <w:widowControl/>
        <w:jc w:val="left"/>
      </w:pPr>
      <w:r>
        <w:br w:type="page"/>
      </w:r>
    </w:p>
    <w:p w14:paraId="2C147AA4" w14:textId="77777777" w:rsidR="003D44A1" w:rsidRPr="00E25462" w:rsidRDefault="00E25462" w:rsidP="00E25462">
      <w:pPr>
        <w:pStyle w:val="2"/>
        <w:rPr>
          <w:sz w:val="30"/>
          <w:szCs w:val="30"/>
        </w:rPr>
      </w:pPr>
      <w:bookmarkStart w:id="1" w:name="_Toc118402668"/>
      <w:r w:rsidRPr="00E25462">
        <w:rPr>
          <w:rFonts w:hint="eastAsia"/>
          <w:sz w:val="30"/>
          <w:szCs w:val="30"/>
        </w:rPr>
        <w:t>一、</w:t>
      </w:r>
      <w:r w:rsidR="00546CAF">
        <w:rPr>
          <w:rFonts w:hint="eastAsia"/>
          <w:sz w:val="30"/>
          <w:szCs w:val="30"/>
        </w:rPr>
        <w:t>实验</w:t>
      </w:r>
      <w:r w:rsidR="00623607" w:rsidRPr="00E25462">
        <w:rPr>
          <w:rFonts w:hint="eastAsia"/>
          <w:sz w:val="30"/>
          <w:szCs w:val="30"/>
        </w:rPr>
        <w:t>过程</w:t>
      </w:r>
      <w:bookmarkEnd w:id="1"/>
    </w:p>
    <w:p w14:paraId="28B1AAAA" w14:textId="4E3CFCEB" w:rsidR="003D44A1" w:rsidRPr="00E25462" w:rsidRDefault="006043A2" w:rsidP="00E25462">
      <w:pPr>
        <w:pStyle w:val="3"/>
        <w:rPr>
          <w:sz w:val="28"/>
          <w:szCs w:val="28"/>
        </w:rPr>
      </w:pPr>
      <w:bookmarkStart w:id="2" w:name="_Toc118402669"/>
      <w:r w:rsidRPr="00E25462">
        <w:rPr>
          <w:rFonts w:hint="eastAsia"/>
          <w:sz w:val="28"/>
          <w:szCs w:val="28"/>
        </w:rPr>
        <w:t>1</w:t>
      </w:r>
      <w:r w:rsidR="00E073C1">
        <w:rPr>
          <w:sz w:val="28"/>
          <w:szCs w:val="28"/>
        </w:rPr>
        <w:t xml:space="preserve"> </w:t>
      </w:r>
      <w:r w:rsidR="00E073C1">
        <w:rPr>
          <w:rFonts w:hint="eastAsia"/>
          <w:sz w:val="28"/>
          <w:szCs w:val="28"/>
        </w:rPr>
        <w:t>Flex</w:t>
      </w:r>
      <w:r w:rsidR="00E073C1">
        <w:rPr>
          <w:sz w:val="28"/>
          <w:szCs w:val="28"/>
        </w:rPr>
        <w:t xml:space="preserve"> </w:t>
      </w:r>
      <w:r w:rsidR="00E073C1">
        <w:rPr>
          <w:rFonts w:hint="eastAsia"/>
          <w:sz w:val="28"/>
          <w:szCs w:val="28"/>
        </w:rPr>
        <w:t>&amp;</w:t>
      </w:r>
      <w:r w:rsidR="00E073C1">
        <w:rPr>
          <w:sz w:val="28"/>
          <w:szCs w:val="28"/>
        </w:rPr>
        <w:t xml:space="preserve"> </w:t>
      </w:r>
      <w:r w:rsidR="00E073C1">
        <w:rPr>
          <w:rFonts w:hint="eastAsia"/>
          <w:sz w:val="28"/>
          <w:szCs w:val="28"/>
        </w:rPr>
        <w:t>Bison</w:t>
      </w:r>
      <w:r w:rsidR="00C50CB0">
        <w:rPr>
          <w:rFonts w:hint="eastAsia"/>
          <w:sz w:val="28"/>
          <w:szCs w:val="28"/>
        </w:rPr>
        <w:t>工具</w:t>
      </w:r>
      <w:r w:rsidR="00E073C1">
        <w:rPr>
          <w:rFonts w:hint="eastAsia"/>
          <w:sz w:val="28"/>
          <w:szCs w:val="28"/>
        </w:rPr>
        <w:t>入门</w:t>
      </w:r>
      <w:bookmarkEnd w:id="2"/>
    </w:p>
    <w:p w14:paraId="42ED015E" w14:textId="77777777" w:rsidR="006043A2" w:rsidRPr="00825F68" w:rsidRDefault="006043A2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（1）</w:t>
      </w:r>
      <w:r w:rsidR="00CB1999" w:rsidRPr="00825F68">
        <w:rPr>
          <w:rFonts w:ascii="宋体" w:hAnsi="宋体" w:hint="eastAsia"/>
          <w:sz w:val="24"/>
        </w:rPr>
        <w:t>实验</w:t>
      </w:r>
      <w:r w:rsidR="00E073C1" w:rsidRPr="00825F68">
        <w:rPr>
          <w:rFonts w:ascii="宋体" w:hAnsi="宋体" w:hint="eastAsia"/>
          <w:sz w:val="24"/>
        </w:rPr>
        <w:t>内容</w:t>
      </w:r>
    </w:p>
    <w:p w14:paraId="195A432D" w14:textId="77777777" w:rsidR="009F413E" w:rsidRPr="00825F68" w:rsidRDefault="00740225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对</w:t>
      </w:r>
      <w:r w:rsidR="00B127A6" w:rsidRPr="00825F68">
        <w:rPr>
          <w:rFonts w:ascii="宋体" w:hAnsi="宋体" w:hint="eastAsia"/>
          <w:sz w:val="24"/>
        </w:rPr>
        <w:t>任务</w:t>
      </w:r>
      <w:r w:rsidR="00E073C1" w:rsidRPr="00825F68">
        <w:rPr>
          <w:rFonts w:ascii="宋体" w:hAnsi="宋体" w:hint="eastAsia"/>
          <w:sz w:val="24"/>
        </w:rPr>
        <w:t>进行简要描述</w:t>
      </w:r>
      <w:r w:rsidR="006028D6" w:rsidRPr="00825F68">
        <w:rPr>
          <w:rFonts w:ascii="宋体" w:hAnsi="宋体" w:hint="eastAsia"/>
          <w:sz w:val="24"/>
        </w:rPr>
        <w:t>。</w:t>
      </w:r>
    </w:p>
    <w:p w14:paraId="36CFC886" w14:textId="77777777" w:rsidR="006043A2" w:rsidRPr="00825F68" w:rsidRDefault="006043A2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（2）</w:t>
      </w:r>
      <w:r w:rsidR="00705C9B" w:rsidRPr="00825F68">
        <w:rPr>
          <w:rFonts w:ascii="宋体" w:hAnsi="宋体" w:hint="eastAsia"/>
          <w:sz w:val="24"/>
        </w:rPr>
        <w:t>实验</w:t>
      </w:r>
      <w:r w:rsidR="006730BE" w:rsidRPr="00825F68">
        <w:rPr>
          <w:rFonts w:ascii="宋体" w:hAnsi="宋体" w:hint="eastAsia"/>
          <w:sz w:val="24"/>
        </w:rPr>
        <w:t>过程</w:t>
      </w:r>
    </w:p>
    <w:p w14:paraId="5C4C98D7" w14:textId="77777777" w:rsidR="009F413E" w:rsidRPr="00825F68" w:rsidRDefault="006028D6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关卡</w:t>
      </w:r>
      <w:r w:rsidR="00740225" w:rsidRPr="00825F68">
        <w:rPr>
          <w:rFonts w:ascii="宋体" w:hAnsi="宋体" w:hint="eastAsia"/>
          <w:sz w:val="24"/>
        </w:rPr>
        <w:t>相关的</w:t>
      </w:r>
      <w:r w:rsidR="006730BE" w:rsidRPr="00825F68">
        <w:rPr>
          <w:rFonts w:ascii="宋体" w:hAnsi="宋体" w:hint="eastAsia"/>
          <w:sz w:val="24"/>
        </w:rPr>
        <w:t>主要</w:t>
      </w:r>
      <w:r w:rsidRPr="00825F68">
        <w:rPr>
          <w:rFonts w:ascii="宋体" w:hAnsi="宋体" w:hint="eastAsia"/>
          <w:sz w:val="24"/>
        </w:rPr>
        <w:t>实现</w:t>
      </w:r>
      <w:r w:rsidR="006730BE" w:rsidRPr="00825F68">
        <w:rPr>
          <w:rFonts w:ascii="宋体" w:hAnsi="宋体" w:hint="eastAsia"/>
          <w:sz w:val="24"/>
        </w:rPr>
        <w:t>过程</w:t>
      </w:r>
      <w:r w:rsidR="0024393E" w:rsidRPr="00825F68">
        <w:rPr>
          <w:rFonts w:ascii="宋体" w:hAnsi="宋体" w:hint="eastAsia"/>
          <w:sz w:val="24"/>
        </w:rPr>
        <w:t>。</w:t>
      </w:r>
    </w:p>
    <w:p w14:paraId="019059FC" w14:textId="77777777" w:rsidR="006043A2" w:rsidRPr="00825F68" w:rsidRDefault="006043A2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（</w:t>
      </w:r>
      <w:r w:rsidR="009F413E" w:rsidRPr="00825F68">
        <w:rPr>
          <w:rFonts w:ascii="宋体" w:hAnsi="宋体"/>
          <w:sz w:val="24"/>
        </w:rPr>
        <w:t>3</w:t>
      </w:r>
      <w:r w:rsidRPr="00825F68">
        <w:rPr>
          <w:rFonts w:ascii="宋体" w:hAnsi="宋体" w:hint="eastAsia"/>
          <w:sz w:val="24"/>
        </w:rPr>
        <w:t>）小结</w:t>
      </w:r>
    </w:p>
    <w:p w14:paraId="19D8BEEA" w14:textId="77777777" w:rsidR="009F413E" w:rsidRPr="00825F68" w:rsidRDefault="009F413E">
      <w:pPr>
        <w:rPr>
          <w:rFonts w:ascii="宋体" w:hAnsi="宋体"/>
          <w:sz w:val="24"/>
        </w:rPr>
      </w:pPr>
      <w:r w:rsidRPr="00825F68">
        <w:rPr>
          <w:rFonts w:ascii="宋体" w:hAnsi="宋体" w:hint="eastAsia"/>
          <w:sz w:val="24"/>
        </w:rPr>
        <w:t>运行结果及不足之处分析</w:t>
      </w:r>
      <w:r w:rsidR="006028D6" w:rsidRPr="00825F68">
        <w:rPr>
          <w:rFonts w:ascii="宋体" w:hAnsi="宋体" w:hint="eastAsia"/>
          <w:sz w:val="24"/>
        </w:rPr>
        <w:t>。</w:t>
      </w:r>
    </w:p>
    <w:p w14:paraId="2B20CA7C" w14:textId="77777777" w:rsidR="006043A2" w:rsidRDefault="006043A2" w:rsidP="00E25462">
      <w:pPr>
        <w:pStyle w:val="3"/>
        <w:rPr>
          <w:sz w:val="28"/>
          <w:szCs w:val="28"/>
        </w:rPr>
      </w:pPr>
      <w:bookmarkStart w:id="3" w:name="_Toc118402670"/>
      <w:r w:rsidRPr="00E25462">
        <w:rPr>
          <w:sz w:val="28"/>
          <w:szCs w:val="28"/>
        </w:rPr>
        <w:t>2</w:t>
      </w:r>
      <w:r w:rsidR="00E073C1">
        <w:rPr>
          <w:rFonts w:hint="eastAsia"/>
          <w:sz w:val="28"/>
          <w:szCs w:val="28"/>
        </w:rPr>
        <w:t xml:space="preserve"> MiniC</w:t>
      </w:r>
      <w:r w:rsidR="00E073C1">
        <w:rPr>
          <w:rFonts w:hint="eastAsia"/>
          <w:sz w:val="28"/>
          <w:szCs w:val="28"/>
        </w:rPr>
        <w:t>词法分析</w:t>
      </w:r>
      <w:bookmarkEnd w:id="3"/>
    </w:p>
    <w:p w14:paraId="2404D439" w14:textId="77777777" w:rsidR="00740225" w:rsidRPr="00740225" w:rsidRDefault="00740225" w:rsidP="00740225">
      <w:pPr>
        <w:pStyle w:val="3"/>
        <w:rPr>
          <w:rFonts w:hint="eastAsia"/>
        </w:rPr>
      </w:pPr>
      <w:bookmarkStart w:id="4" w:name="_Toc118402671"/>
      <w:r>
        <w:rPr>
          <w:rFonts w:hint="eastAsia"/>
          <w:sz w:val="28"/>
          <w:szCs w:val="28"/>
        </w:rPr>
        <w:t>3 MiniC</w:t>
      </w:r>
      <w:r>
        <w:rPr>
          <w:rFonts w:hint="eastAsia"/>
          <w:sz w:val="28"/>
          <w:szCs w:val="28"/>
        </w:rPr>
        <w:t>语法分析及语法树生成</w:t>
      </w:r>
      <w:bookmarkEnd w:id="4"/>
    </w:p>
    <w:p w14:paraId="684E5061" w14:textId="77777777" w:rsidR="00740225" w:rsidRDefault="00740225" w:rsidP="00740225">
      <w:pPr>
        <w:pStyle w:val="3"/>
        <w:rPr>
          <w:sz w:val="28"/>
          <w:szCs w:val="28"/>
        </w:rPr>
      </w:pPr>
      <w:bookmarkStart w:id="5" w:name="_Toc118402672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MiniC</w:t>
      </w:r>
      <w:r>
        <w:rPr>
          <w:rFonts w:hint="eastAsia"/>
          <w:sz w:val="28"/>
          <w:szCs w:val="28"/>
        </w:rPr>
        <w:t>语义分析及中间代码生成</w:t>
      </w:r>
      <w:bookmarkEnd w:id="5"/>
    </w:p>
    <w:p w14:paraId="1F6E8E3E" w14:textId="77777777" w:rsidR="009F413E" w:rsidRPr="00825F68" w:rsidRDefault="00740225" w:rsidP="00740225">
      <w:pPr>
        <w:pStyle w:val="3"/>
        <w:rPr>
          <w:sz w:val="28"/>
          <w:szCs w:val="28"/>
        </w:rPr>
      </w:pPr>
      <w:bookmarkStart w:id="6" w:name="_Toc118402673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MiniC</w:t>
      </w:r>
      <w:r>
        <w:rPr>
          <w:rFonts w:hint="eastAsia"/>
          <w:sz w:val="28"/>
          <w:szCs w:val="28"/>
        </w:rPr>
        <w:t>代码优化及目标代码生成</w:t>
      </w:r>
      <w:bookmarkEnd w:id="6"/>
    </w:p>
    <w:p w14:paraId="6F539904" w14:textId="77777777" w:rsidR="003D44A1" w:rsidRPr="00E25462" w:rsidRDefault="00E25462" w:rsidP="00E25462">
      <w:pPr>
        <w:pStyle w:val="2"/>
        <w:rPr>
          <w:sz w:val="30"/>
          <w:szCs w:val="30"/>
        </w:rPr>
      </w:pPr>
      <w:bookmarkStart w:id="7" w:name="_Toc118402674"/>
      <w:r>
        <w:rPr>
          <w:rFonts w:hint="eastAsia"/>
          <w:sz w:val="30"/>
          <w:szCs w:val="30"/>
        </w:rPr>
        <w:t>二、</w:t>
      </w:r>
      <w:r w:rsidR="00623607" w:rsidRPr="00E25462">
        <w:rPr>
          <w:rFonts w:hint="eastAsia"/>
          <w:sz w:val="30"/>
          <w:szCs w:val="30"/>
        </w:rPr>
        <w:t>实验心得</w:t>
      </w:r>
      <w:bookmarkEnd w:id="7"/>
    </w:p>
    <w:p w14:paraId="75222D01" w14:textId="3D136002" w:rsidR="003D44A1" w:rsidRPr="00E25462" w:rsidRDefault="00E25462" w:rsidP="00E25462">
      <w:pPr>
        <w:pStyle w:val="2"/>
        <w:rPr>
          <w:sz w:val="30"/>
          <w:szCs w:val="30"/>
        </w:rPr>
      </w:pPr>
      <w:bookmarkStart w:id="8" w:name="_Toc118402675"/>
      <w:r>
        <w:rPr>
          <w:rFonts w:hint="eastAsia"/>
          <w:sz w:val="30"/>
          <w:szCs w:val="30"/>
        </w:rPr>
        <w:t>三、</w:t>
      </w:r>
      <w:r w:rsidR="004D394A">
        <w:rPr>
          <w:rFonts w:hint="eastAsia"/>
          <w:sz w:val="30"/>
          <w:szCs w:val="30"/>
        </w:rPr>
        <w:t>实验</w:t>
      </w:r>
      <w:r w:rsidR="00623607" w:rsidRPr="00E25462">
        <w:rPr>
          <w:rFonts w:hint="eastAsia"/>
          <w:sz w:val="30"/>
          <w:szCs w:val="30"/>
        </w:rPr>
        <w:t>内容和过程的建议</w:t>
      </w:r>
      <w:bookmarkEnd w:id="8"/>
    </w:p>
    <w:p w14:paraId="3B2577A0" w14:textId="77777777" w:rsidR="003D44A1" w:rsidRDefault="003D44A1"/>
    <w:p w14:paraId="25B4A85B" w14:textId="6CC1F522" w:rsidR="003032DC" w:rsidRDefault="003032DC" w:rsidP="00AB5E35">
      <w:pPr>
        <w:pStyle w:val="2"/>
        <w:jc w:val="center"/>
        <w:rPr>
          <w:rFonts w:ascii="楷体_GB2312" w:eastAsia="楷体_GB2312" w:hAnsi="宋体"/>
          <w:color w:val="FF0000"/>
        </w:rPr>
      </w:pPr>
      <w:bookmarkStart w:id="9" w:name="_Toc27595934"/>
      <w:bookmarkStart w:id="10" w:name="_Toc27597502"/>
      <w:bookmarkStart w:id="11" w:name="_Toc55844463"/>
      <w:r>
        <w:rPr>
          <w:rStyle w:val="10"/>
          <w:rFonts w:ascii="黑体" w:eastAsia="黑体" w:hAnsi="黑体"/>
          <w:sz w:val="36"/>
          <w:szCs w:val="36"/>
        </w:rPr>
        <w:br w:type="page"/>
      </w:r>
      <w:bookmarkStart w:id="12" w:name="_Toc118402676"/>
      <w:r w:rsidRPr="00AB5E35">
        <w:rPr>
          <w:rFonts w:hint="eastAsia"/>
          <w:sz w:val="30"/>
          <w:szCs w:val="30"/>
        </w:rPr>
        <w:lastRenderedPageBreak/>
        <w:t>参考文献</w:t>
      </w:r>
      <w:bookmarkEnd w:id="9"/>
      <w:bookmarkEnd w:id="10"/>
      <w:bookmarkEnd w:id="11"/>
      <w:bookmarkEnd w:id="12"/>
    </w:p>
    <w:p w14:paraId="32EB7630" w14:textId="0F6704E6" w:rsidR="003032DC" w:rsidRPr="00861BC0" w:rsidRDefault="003032DC" w:rsidP="003032D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861BC0">
        <w:rPr>
          <w:sz w:val="24"/>
        </w:rPr>
        <w:t>[</w:t>
      </w:r>
      <w:r>
        <w:rPr>
          <w:rFonts w:hint="eastAsia"/>
          <w:sz w:val="24"/>
        </w:rPr>
        <w:t>1</w:t>
      </w:r>
      <w:r w:rsidRPr="00861BC0">
        <w:rPr>
          <w:sz w:val="24"/>
        </w:rPr>
        <w:t xml:space="preserve">] </w:t>
      </w:r>
      <w:r w:rsidRPr="003032DC">
        <w:rPr>
          <w:rFonts w:hAnsi="宋体"/>
          <w:sz w:val="24"/>
        </w:rPr>
        <w:t>许畅</w:t>
      </w:r>
      <w:r w:rsidRPr="003032DC">
        <w:rPr>
          <w:rFonts w:hAnsi="宋体" w:hint="eastAsia"/>
          <w:sz w:val="24"/>
        </w:rPr>
        <w:t xml:space="preserve"> </w:t>
      </w:r>
      <w:r w:rsidRPr="003032DC">
        <w:rPr>
          <w:rFonts w:hAnsi="宋体"/>
          <w:sz w:val="24"/>
        </w:rPr>
        <w:t>等编著</w:t>
      </w:r>
      <w:r w:rsidRPr="00861BC0">
        <w:rPr>
          <w:sz w:val="24"/>
        </w:rPr>
        <w:t xml:space="preserve">. </w:t>
      </w:r>
      <w:r w:rsidRPr="003032DC">
        <w:rPr>
          <w:rFonts w:hAnsi="宋体"/>
          <w:sz w:val="24"/>
        </w:rPr>
        <w:t>《编译原理实践与指导教程》</w:t>
      </w:r>
      <w:r w:rsidRPr="00861BC0">
        <w:rPr>
          <w:sz w:val="24"/>
        </w:rPr>
        <w:t>.</w:t>
      </w:r>
      <w:r w:rsidRPr="003032DC">
        <w:rPr>
          <w:rFonts w:hAnsi="宋体"/>
          <w:sz w:val="24"/>
        </w:rPr>
        <w:t>机械工业出版社</w:t>
      </w:r>
    </w:p>
    <w:p w14:paraId="0E21DE91" w14:textId="77777777" w:rsidR="003032DC" w:rsidRPr="00861BC0" w:rsidRDefault="003032DC" w:rsidP="003032D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861BC0">
        <w:rPr>
          <w:sz w:val="24"/>
        </w:rPr>
        <w:t>[</w:t>
      </w:r>
      <w:r>
        <w:rPr>
          <w:rFonts w:hint="eastAsia"/>
          <w:sz w:val="24"/>
        </w:rPr>
        <w:t>2</w:t>
      </w:r>
      <w:r w:rsidRPr="00861BC0">
        <w:rPr>
          <w:sz w:val="24"/>
        </w:rPr>
        <w:t>] Jobn Levine</w:t>
      </w:r>
      <w:r w:rsidRPr="003032DC">
        <w:rPr>
          <w:rFonts w:hAnsi="宋体"/>
          <w:sz w:val="24"/>
        </w:rPr>
        <w:t>著</w:t>
      </w:r>
      <w:r w:rsidRPr="003032DC">
        <w:rPr>
          <w:rFonts w:hAnsi="宋体" w:hint="eastAsia"/>
          <w:sz w:val="24"/>
        </w:rPr>
        <w:t>，</w:t>
      </w:r>
      <w:r w:rsidRPr="003032DC">
        <w:rPr>
          <w:rFonts w:hAnsi="宋体"/>
          <w:sz w:val="24"/>
        </w:rPr>
        <w:t>陆军</w:t>
      </w:r>
      <w:r w:rsidRPr="00861BC0">
        <w:rPr>
          <w:sz w:val="24"/>
        </w:rPr>
        <w:t xml:space="preserve"> </w:t>
      </w:r>
      <w:r w:rsidRPr="003032DC">
        <w:rPr>
          <w:rFonts w:hAnsi="宋体"/>
          <w:sz w:val="24"/>
        </w:rPr>
        <w:t>译</w:t>
      </w:r>
      <w:r w:rsidRPr="00861BC0">
        <w:rPr>
          <w:sz w:val="24"/>
        </w:rPr>
        <w:t xml:space="preserve">. </w:t>
      </w:r>
      <w:r w:rsidRPr="003032DC">
        <w:rPr>
          <w:rFonts w:hAnsi="宋体"/>
          <w:sz w:val="24"/>
        </w:rPr>
        <w:t>《</w:t>
      </w:r>
      <w:r w:rsidRPr="00861BC0">
        <w:rPr>
          <w:sz w:val="24"/>
        </w:rPr>
        <w:t>Flex</w:t>
      </w:r>
      <w:r w:rsidRPr="003032DC">
        <w:rPr>
          <w:rFonts w:hAnsi="宋体"/>
          <w:sz w:val="24"/>
        </w:rPr>
        <w:t>与</w:t>
      </w:r>
      <w:r w:rsidRPr="00861BC0">
        <w:rPr>
          <w:sz w:val="24"/>
        </w:rPr>
        <w:t>Bison</w:t>
      </w:r>
      <w:r w:rsidRPr="003032DC">
        <w:rPr>
          <w:rFonts w:hAnsi="宋体"/>
          <w:sz w:val="24"/>
        </w:rPr>
        <w:t>》</w:t>
      </w:r>
      <w:r w:rsidRPr="00861BC0">
        <w:rPr>
          <w:sz w:val="24"/>
        </w:rPr>
        <w:t>.</w:t>
      </w:r>
      <w:r w:rsidRPr="003032DC">
        <w:rPr>
          <w:rFonts w:hAnsi="宋体"/>
          <w:sz w:val="24"/>
        </w:rPr>
        <w:t>东南大学出版社</w:t>
      </w:r>
    </w:p>
    <w:p w14:paraId="276AFD22" w14:textId="77777777" w:rsidR="003D44A1" w:rsidRPr="003032DC" w:rsidRDefault="003D44A1"/>
    <w:sectPr w:rsidR="003D44A1" w:rsidRPr="003032DC" w:rsidSect="006E3E8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BDF6" w14:textId="77777777" w:rsidR="00E733B9" w:rsidRDefault="00E733B9" w:rsidP="006043A2">
      <w:r>
        <w:separator/>
      </w:r>
    </w:p>
  </w:endnote>
  <w:endnote w:type="continuationSeparator" w:id="0">
    <w:p w14:paraId="4D3E1A22" w14:textId="77777777" w:rsidR="00E733B9" w:rsidRDefault="00E733B9" w:rsidP="0060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0FAF9" w14:textId="77777777" w:rsidR="0024393E" w:rsidRDefault="00243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2FDA8" w14:textId="77777777" w:rsidR="00E733B9" w:rsidRDefault="00E733B9" w:rsidP="006043A2">
      <w:r>
        <w:separator/>
      </w:r>
    </w:p>
  </w:footnote>
  <w:footnote w:type="continuationSeparator" w:id="0">
    <w:p w14:paraId="22F6B565" w14:textId="77777777" w:rsidR="00E733B9" w:rsidRDefault="00E733B9" w:rsidP="00604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64CA"/>
    <w:multiLevelType w:val="singleLevel"/>
    <w:tmpl w:val="406064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7916D3"/>
    <w:rsid w:val="00014C0B"/>
    <w:rsid w:val="000C487A"/>
    <w:rsid w:val="00102034"/>
    <w:rsid w:val="00141330"/>
    <w:rsid w:val="00142687"/>
    <w:rsid w:val="001A0BAA"/>
    <w:rsid w:val="001B5F3C"/>
    <w:rsid w:val="001B7209"/>
    <w:rsid w:val="001D33EF"/>
    <w:rsid w:val="0024393E"/>
    <w:rsid w:val="0024713C"/>
    <w:rsid w:val="002A0D0E"/>
    <w:rsid w:val="002D1970"/>
    <w:rsid w:val="003032DC"/>
    <w:rsid w:val="003C6BCB"/>
    <w:rsid w:val="003D44A1"/>
    <w:rsid w:val="004226E2"/>
    <w:rsid w:val="004D394A"/>
    <w:rsid w:val="00541C27"/>
    <w:rsid w:val="00546CAF"/>
    <w:rsid w:val="005641D7"/>
    <w:rsid w:val="005A6D6E"/>
    <w:rsid w:val="006028D6"/>
    <w:rsid w:val="006043A2"/>
    <w:rsid w:val="00623607"/>
    <w:rsid w:val="006730BE"/>
    <w:rsid w:val="006E3E8B"/>
    <w:rsid w:val="00705C9B"/>
    <w:rsid w:val="00740225"/>
    <w:rsid w:val="0077199C"/>
    <w:rsid w:val="007F11F2"/>
    <w:rsid w:val="008010C3"/>
    <w:rsid w:val="008242DB"/>
    <w:rsid w:val="00825F68"/>
    <w:rsid w:val="00874C56"/>
    <w:rsid w:val="00902BBC"/>
    <w:rsid w:val="00924A31"/>
    <w:rsid w:val="00932E5B"/>
    <w:rsid w:val="00954C1B"/>
    <w:rsid w:val="009A179E"/>
    <w:rsid w:val="009A5BFC"/>
    <w:rsid w:val="009A6FA0"/>
    <w:rsid w:val="009F413E"/>
    <w:rsid w:val="00A63575"/>
    <w:rsid w:val="00AB5E35"/>
    <w:rsid w:val="00B127A6"/>
    <w:rsid w:val="00B412B5"/>
    <w:rsid w:val="00B87EF6"/>
    <w:rsid w:val="00BA1CA9"/>
    <w:rsid w:val="00C50CB0"/>
    <w:rsid w:val="00CB1999"/>
    <w:rsid w:val="00CF3B39"/>
    <w:rsid w:val="00D00158"/>
    <w:rsid w:val="00D648A9"/>
    <w:rsid w:val="00D7311E"/>
    <w:rsid w:val="00E073C1"/>
    <w:rsid w:val="00E119A1"/>
    <w:rsid w:val="00E25462"/>
    <w:rsid w:val="00E733B9"/>
    <w:rsid w:val="00EA0236"/>
    <w:rsid w:val="00EC1C8B"/>
    <w:rsid w:val="00F67A84"/>
    <w:rsid w:val="00F85755"/>
    <w:rsid w:val="03CD6C55"/>
    <w:rsid w:val="12452FB2"/>
    <w:rsid w:val="16AD50A8"/>
    <w:rsid w:val="259A22AE"/>
    <w:rsid w:val="27CF7BB4"/>
    <w:rsid w:val="3DB24D81"/>
    <w:rsid w:val="5D7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179C4"/>
  <w15:docId w15:val="{EA6B637C-582B-43CA-9FC6-40AFE78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4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2546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2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043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0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043A2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0C48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487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487A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character" w:customStyle="1" w:styleId="20">
    <w:name w:val="标题 2 字符"/>
    <w:link w:val="2"/>
    <w:rsid w:val="00E2546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E25462"/>
    <w:rPr>
      <w:b/>
      <w:bCs/>
      <w:kern w:val="2"/>
      <w:sz w:val="32"/>
      <w:szCs w:val="32"/>
    </w:rPr>
  </w:style>
  <w:style w:type="character" w:styleId="a7">
    <w:name w:val="Hyperlink"/>
    <w:uiPriority w:val="99"/>
    <w:unhideWhenUsed/>
    <w:rsid w:val="00EC1C8B"/>
    <w:rPr>
      <w:color w:val="0563C1"/>
      <w:u w:val="single"/>
    </w:rPr>
  </w:style>
  <w:style w:type="character" w:styleId="a8">
    <w:name w:val="annotation reference"/>
    <w:rsid w:val="00740225"/>
    <w:rPr>
      <w:sz w:val="21"/>
      <w:szCs w:val="21"/>
    </w:rPr>
  </w:style>
  <w:style w:type="paragraph" w:styleId="a9">
    <w:name w:val="annotation text"/>
    <w:basedOn w:val="a"/>
    <w:link w:val="aa"/>
    <w:rsid w:val="00740225"/>
    <w:pPr>
      <w:jc w:val="left"/>
    </w:pPr>
  </w:style>
  <w:style w:type="character" w:customStyle="1" w:styleId="aa">
    <w:name w:val="批注文字 字符"/>
    <w:link w:val="a9"/>
    <w:rsid w:val="0074022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740225"/>
    <w:rPr>
      <w:b/>
      <w:bCs/>
    </w:rPr>
  </w:style>
  <w:style w:type="character" w:customStyle="1" w:styleId="ac">
    <w:name w:val="批注主题 字符"/>
    <w:link w:val="ab"/>
    <w:rsid w:val="0074022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740225"/>
    <w:rPr>
      <w:sz w:val="18"/>
      <w:szCs w:val="18"/>
    </w:rPr>
  </w:style>
  <w:style w:type="character" w:customStyle="1" w:styleId="ae">
    <w:name w:val="批注框文本 字符"/>
    <w:link w:val="ad"/>
    <w:rsid w:val="00740225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rsid w:val="007402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页脚 字符1"/>
    <w:uiPriority w:val="99"/>
    <w:rsid w:val="00B87EF6"/>
    <w:rPr>
      <w:kern w:val="2"/>
      <w:sz w:val="18"/>
    </w:rPr>
  </w:style>
  <w:style w:type="table" w:styleId="af0">
    <w:name w:val="Table Grid"/>
    <w:basedOn w:val="a1"/>
    <w:uiPriority w:val="59"/>
    <w:rsid w:val="00B87EF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655081-D53D-4F51-AB0A-6F3D5508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Links>
    <vt:vector size="54" baseType="variant"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_Toc118402676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_Toc118402675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_Toc118402674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_Toc118402673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_Toc118402672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_Toc118402671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_Toc118402670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_Toc118402669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_Toc118402668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鲁宏伟</dc:creator>
  <cp:lastModifiedBy>ming</cp:lastModifiedBy>
  <cp:revision>2</cp:revision>
  <dcterms:created xsi:type="dcterms:W3CDTF">2022-11-03T13:18:00Z</dcterms:created>
  <dcterms:modified xsi:type="dcterms:W3CDTF">2022-11-03T13:18:00Z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