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bottom w:color="000000" w:space="1" w:sz="6" w:val="single"/>
        </w:pBdr>
        <w:spacing w:before="240" w:line="259" w:lineRule="auto"/>
        <w:jc w:val="left"/>
        <w:rPr>
          <w:rFonts w:ascii="Calibri" w:cs="Calibri" w:eastAsia="Calibri" w:hAnsi="Calibri"/>
          <w:b w:val="1"/>
          <w:color w:val="2e75b5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40"/>
          <w:szCs w:val="40"/>
          <w:rtl w:val="0"/>
        </w:rPr>
        <w:t xml:space="preserve"> SQL Lab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Download Chinook Database for Postgres SQL: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https://raw.githubusercontent.com/xivSolutions/ChinookDb_Pg_Modified/master/chinook_pg_serial_pk_proper_naming.sql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2.0 SQL Queries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[X]In this section you will be performing various queries against the Oracle Chinook database.</w:t>
      </w:r>
    </w:p>
    <w:p w:rsidR="00000000" w:rsidDel="00000000" w:rsidP="00000000" w:rsidRDefault="00000000" w:rsidRPr="00000000" w14:paraId="00000005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2et92p0" w:id="1"/>
      <w:bookmarkEnd w:id="1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2.1 SELECT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records from the Employee table.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records from the Employee table where last name is King.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records from the Employee table where first name is Andrew and REPORTSTO is NULL.</w:t>
      </w:r>
    </w:p>
    <w:p w:rsidR="00000000" w:rsidDel="00000000" w:rsidP="00000000" w:rsidRDefault="00000000" w:rsidRPr="00000000" w14:paraId="00000009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tyjcwt" w:id="2"/>
      <w:bookmarkEnd w:id="2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2.2 ORDER BY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albums in Album table and sort result set in descending order by title.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first name from Customer and sort result set in ascending order by city</w:t>
      </w:r>
    </w:p>
    <w:p w:rsidR="00000000" w:rsidDel="00000000" w:rsidP="00000000" w:rsidRDefault="00000000" w:rsidRPr="00000000" w14:paraId="0000000C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3dy6vkm" w:id="3"/>
      <w:bookmarkEnd w:id="3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2.3 INSERT INTO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Insert two new records into Genre table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Insert two new records into Employee table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Insert two new records into Customer table</w:t>
      </w:r>
    </w:p>
    <w:p w:rsidR="00000000" w:rsidDel="00000000" w:rsidP="00000000" w:rsidRDefault="00000000" w:rsidRPr="00000000" w14:paraId="00000010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1t3h5sf" w:id="4"/>
      <w:bookmarkEnd w:id="4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2.4 UPDATE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Update Aaron Mitchell in Customer table to Robert Walter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Update name of artist in the Artist table “Creedence Clearwater Revival” to “CCR”</w:t>
      </w:r>
    </w:p>
    <w:p w:rsidR="00000000" w:rsidDel="00000000" w:rsidP="00000000" w:rsidRDefault="00000000" w:rsidRPr="00000000" w14:paraId="00000013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4d34og8" w:id="5"/>
      <w:bookmarkEnd w:id="5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2.5 LIKE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invoices with a billing address like “T%”</w:t>
      </w:r>
    </w:p>
    <w:p w:rsidR="00000000" w:rsidDel="00000000" w:rsidP="00000000" w:rsidRDefault="00000000" w:rsidRPr="00000000" w14:paraId="00000015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2s8eyo1" w:id="6"/>
      <w:bookmarkEnd w:id="6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2.6 BETWEEN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invoices that have a total between 15 and 50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Select all employees hired between 1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June 2003 and 1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March 2004</w:t>
      </w:r>
    </w:p>
    <w:p w:rsidR="00000000" w:rsidDel="00000000" w:rsidP="00000000" w:rsidRDefault="00000000" w:rsidRPr="00000000" w14:paraId="00000018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17dp8vu" w:id="7"/>
      <w:bookmarkEnd w:id="7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2.7 DE LETE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Delete a record in Customer table where the name is Robert Walter (There may be constraints that rely on this, find out how to resolve them).</w:t>
      </w:r>
    </w:p>
    <w:p w:rsidR="00000000" w:rsidDel="00000000" w:rsidP="00000000" w:rsidRDefault="00000000" w:rsidRPr="00000000" w14:paraId="0000001A">
      <w:pPr>
        <w:spacing w:after="160" w:line="259" w:lineRule="auto"/>
        <w:ind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before="240" w:line="240" w:lineRule="auto"/>
        <w:ind w:left="720" w:hanging="720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heading=h.3rdcrjn" w:id="8"/>
      <w:bookmarkEnd w:id="8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SQL Functions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section you will be using the Oracle system functions, as well as your own functions, to perform various actions against the database</w:t>
      </w:r>
    </w:p>
    <w:p w:rsidR="00000000" w:rsidDel="00000000" w:rsidP="00000000" w:rsidRDefault="00000000" w:rsidRPr="00000000" w14:paraId="0000001D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26in1rg" w:id="9"/>
      <w:bookmarkEnd w:id="9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3.1 System Defined Functions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function that returns the current time.</w:t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function that returns the length of a mediatype from the mediatype table</w:t>
      </w:r>
    </w:p>
    <w:p w:rsidR="00000000" w:rsidDel="00000000" w:rsidP="00000000" w:rsidRDefault="00000000" w:rsidRPr="00000000" w14:paraId="00000020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lnxbz9" w:id="10"/>
      <w:bookmarkEnd w:id="10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3.2 System Defined Aggregate Functions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function that returns the average total of all invoices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function that returns the most expensive track</w:t>
      </w:r>
    </w:p>
    <w:p w:rsidR="00000000" w:rsidDel="00000000" w:rsidP="00000000" w:rsidRDefault="00000000" w:rsidRPr="00000000" w14:paraId="00000023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35nkun2" w:id="11"/>
      <w:bookmarkEnd w:id="11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3.3 User Defined Scalar Functions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function that returns the average price of invoiceline items in the invoiceline table</w:t>
      </w:r>
    </w:p>
    <w:p w:rsidR="00000000" w:rsidDel="00000000" w:rsidP="00000000" w:rsidRDefault="00000000" w:rsidRPr="00000000" w14:paraId="00000025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1ksv4uv" w:id="12"/>
      <w:bookmarkEnd w:id="12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3.4 User Defined Table Valued Functions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function that returns all employees who are born after 1968.</w:t>
      </w:r>
    </w:p>
    <w:p w:rsidR="00000000" w:rsidDel="00000000" w:rsidP="00000000" w:rsidRDefault="00000000" w:rsidRPr="00000000" w14:paraId="00000027">
      <w:pPr>
        <w:pStyle w:val="Heading1"/>
        <w:spacing w:after="0" w:before="240" w:line="240" w:lineRule="auto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heading=h.44sinio" w:id="13"/>
      <w:bookmarkEnd w:id="13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5.0 Transactions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section you will be working with transactions. Transactions are usually nested within a stored procedure.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transaction that given a invoiceId will delete that invoice (There may be constraints that rely on this, find out how to resolve them).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Task – Create a transaction nested within a stored procedure that inserts a new record in the Customer table</w:t>
      </w:r>
    </w:p>
    <w:p w:rsidR="00000000" w:rsidDel="00000000" w:rsidP="00000000" w:rsidRDefault="00000000" w:rsidRPr="00000000" w14:paraId="0000002B">
      <w:pPr>
        <w:pStyle w:val="Heading1"/>
        <w:spacing w:after="0" w:before="240" w:line="240" w:lineRule="auto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heading=h.2jxsxqh" w:id="14"/>
      <w:bookmarkEnd w:id="14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6.0 Triggers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section you will create various kinds of triggers that work when certain DML statements are executed on a table.</w:t>
      </w:r>
    </w:p>
    <w:p w:rsidR="00000000" w:rsidDel="00000000" w:rsidP="00000000" w:rsidRDefault="00000000" w:rsidRPr="00000000" w14:paraId="0000002D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z337ya" w:id="15"/>
      <w:bookmarkEnd w:id="15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6.1 AFTER/FOR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- Create an after insert trigger on the employee table fired after a new record is inserted into the table. </w:t>
      </w:r>
    </w:p>
    <w:p w:rsidR="00000000" w:rsidDel="00000000" w:rsidP="00000000" w:rsidRDefault="00000000" w:rsidRPr="00000000" w14:paraId="0000002F">
      <w:pPr>
        <w:pStyle w:val="Heading1"/>
        <w:spacing w:after="0" w:before="240" w:line="240" w:lineRule="auto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heading=h.3j2qqm3" w:id="16"/>
      <w:bookmarkEnd w:id="16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7.0 JOINS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this section you will be working with combining various tables through the use of joins. You will work with outer, inner, right, left, cross, and self joins.</w:t>
      </w:r>
    </w:p>
    <w:p w:rsidR="00000000" w:rsidDel="00000000" w:rsidP="00000000" w:rsidRDefault="00000000" w:rsidRPr="00000000" w14:paraId="00000031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1y810tw" w:id="17"/>
      <w:bookmarkEnd w:id="17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7.1 INNER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an inner join that joins customers and orders and specifies the name of the customer and the invoiceId.</w:t>
      </w:r>
    </w:p>
    <w:p w:rsidR="00000000" w:rsidDel="00000000" w:rsidP="00000000" w:rsidRDefault="00000000" w:rsidRPr="00000000" w14:paraId="00000033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4i7ojhp" w:id="18"/>
      <w:bookmarkEnd w:id="18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7.2 OUTER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an outer join that joins the customer and invoice table, specifying the CustomerId, firstname, lastname, invoiceId, and total.</w:t>
      </w:r>
    </w:p>
    <w:p w:rsidR="00000000" w:rsidDel="00000000" w:rsidP="00000000" w:rsidRDefault="00000000" w:rsidRPr="00000000" w14:paraId="00000035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2xcytpi" w:id="19"/>
      <w:bookmarkEnd w:id="19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7.3 RIGHT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right join that joins album and artist specifying artist name and title.</w:t>
      </w:r>
    </w:p>
    <w:p w:rsidR="00000000" w:rsidDel="00000000" w:rsidP="00000000" w:rsidRDefault="00000000" w:rsidRPr="00000000" w14:paraId="00000037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1ci93xb" w:id="20"/>
      <w:bookmarkEnd w:id="20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7.4 CROSS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Create a cross join that joins album and artist and sorts by artist name in ascending order.</w:t>
      </w:r>
    </w:p>
    <w:p w:rsidR="00000000" w:rsidDel="00000000" w:rsidP="00000000" w:rsidRDefault="00000000" w:rsidRPr="00000000" w14:paraId="00000039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heading=h.3whwml4" w:id="21"/>
      <w:bookmarkEnd w:id="21"/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7.5 SELF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– Perform a self-join on the employee table, joining on the reportsto column.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0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6120" w:hanging="180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w.githubusercontent.com/xivSolutions/ChinookDb_Pg_Modified/master/chinook_pg_serial_pk_proper_naming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k4xDXOObpEbrEL3JqjtHRnmKw==">AMUW2mVYxupih42wAp1ehjKSNnU5iZdEygdu7G26xZ9yebZMsnUNiB1zIk82+WcRZWnJV+SjIr7KOz2v8IbiCkToqES7SdDj12r9HY+Iy0xiHlJXX7V8XXCcrbblCTSbw42DC6r7FfnPSDN6TXMqHeASL61e+d4GtFG8szbR8h5fMQLISvX5n63yh60nWvoiy7hMbi6jwfecJbBwiH8A2llZ6JJeeaKxLe0D1EoNqc9DSn8uO86Qa+xpIKrxn+LPRtQlpnHnGzfC7gycY194IaOXmBudOBSzzYFxzboKW0PIRIdlcJw6TzPoKOutQ4HKQhfFv8DWoq+9xVmLwNLZyYGDyLc0oX/6kyC1b4DsYu+uER1E7LVc2n9qWRKBmOEqtOLDEMSw5XUARiOKlDmHagPVmRj5TN+G7UTLVJXeGe7yHEiqnXKR8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