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78E86DB4" w14:textId="3E7966DD" w:rsidR="00774F98" w:rsidRPr="00774F98" w:rsidRDefault="00774F98" w:rsidP="00774F98">
      <w:pPr>
        <w:rPr>
          <w:rFonts w:eastAsia="Times New Roman"/>
          <w:color w:val="000000"/>
          <w:sz w:val="40"/>
          <w:szCs w:val="40"/>
          <w:lang w:val="en-IN" w:eastAsia="en-IN"/>
        </w:rPr>
      </w:pPr>
      <w:r w:rsidRPr="00774F98">
        <w:rPr>
          <w:rFonts w:eastAsia="Times New Roman"/>
          <w:color w:val="000000"/>
          <w:sz w:val="40"/>
          <w:szCs w:val="40"/>
          <w:lang w:val="en-IN" w:eastAsia="en-IN"/>
        </w:rPr>
        <w:t>Cloud-Based Multiplayer Game Server with AWS EC2</w:t>
      </w:r>
    </w:p>
    <w:p w14:paraId="57B3D9C2" w14:textId="1A5C2E64" w:rsidR="00C2231F" w:rsidRPr="004273FB" w:rsidRDefault="00C2231F" w:rsidP="00C2231F">
      <w:pPr>
        <w:pStyle w:val="Default"/>
        <w:spacing w:after="200" w:line="360" w:lineRule="auto"/>
        <w:jc w:val="center"/>
        <w:rPr>
          <w:iCs/>
          <w:sz w:val="40"/>
          <w:szCs w:val="40"/>
        </w:rPr>
      </w:pPr>
    </w:p>
    <w:p w14:paraId="51A8E618" w14:textId="58BB002C"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(13 size)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451A7CEA"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C1488C">
        <w:rPr>
          <w:rFonts w:eastAsia="Times New Roman"/>
          <w:b/>
          <w:bCs/>
          <w:sz w:val="28"/>
          <w:szCs w:val="28"/>
          <w:lang w:bidi="hi-IN"/>
        </w:rPr>
        <w:t>Computer Science &amp; Engineering</w:t>
      </w:r>
      <w:r>
        <w:rPr>
          <w:rFonts w:eastAsia="Times New Roman"/>
          <w:b/>
          <w:bCs/>
          <w:sz w:val="28"/>
          <w:szCs w:val="28"/>
          <w:lang w:bidi="hi-IN"/>
        </w:rPr>
        <w:t xml:space="preserve"> </w:t>
      </w:r>
    </w:p>
    <w:p w14:paraId="75056B71" w14:textId="5FE079D5" w:rsidR="003D51F0" w:rsidRPr="00190CA9" w:rsidRDefault="00C1488C" w:rsidP="00C2231F">
      <w:pPr>
        <w:pStyle w:val="Default"/>
        <w:spacing w:after="120" w:line="240" w:lineRule="exact"/>
        <w:jc w:val="center"/>
        <w:rPr>
          <w:b/>
          <w:bCs/>
          <w:color w:val="FF0000"/>
          <w:sz w:val="28"/>
          <w:szCs w:val="28"/>
        </w:rPr>
      </w:pPr>
      <w:r>
        <w:rPr>
          <w:b/>
          <w:bCs/>
          <w:color w:val="FF0000"/>
          <w:sz w:val="28"/>
          <w:szCs w:val="28"/>
        </w:rPr>
        <w:t>Cloud Based AI/ML Speciality (22SDCS07A)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4A5579FA" w14:textId="33948496" w:rsidR="00774F98" w:rsidRDefault="00AD0A38" w:rsidP="00C2231F">
      <w:pPr>
        <w:pStyle w:val="Default"/>
        <w:spacing w:after="120" w:line="240" w:lineRule="exact"/>
        <w:jc w:val="center"/>
        <w:rPr>
          <w:b/>
          <w:bCs/>
          <w:sz w:val="28"/>
          <w:szCs w:val="28"/>
        </w:rPr>
      </w:pPr>
      <w:r w:rsidRPr="008B5E6E">
        <w:rPr>
          <w:b/>
          <w:bCs/>
          <w:sz w:val="28"/>
          <w:szCs w:val="28"/>
        </w:rPr>
        <w:t xml:space="preserve">Roll.no: </w:t>
      </w:r>
      <w:r w:rsidR="00774F98">
        <w:rPr>
          <w:b/>
          <w:bCs/>
          <w:sz w:val="28"/>
          <w:szCs w:val="28"/>
        </w:rPr>
        <w:t>2210030341</w:t>
      </w:r>
    </w:p>
    <w:p w14:paraId="6BE7641C" w14:textId="6883CFD0" w:rsidR="00774F98" w:rsidRPr="00774F98" w:rsidRDefault="00AD0A38" w:rsidP="00774F98">
      <w:pPr>
        <w:rPr>
          <w:rFonts w:ascii="Calibri" w:eastAsia="Times New Roman" w:hAnsi="Calibri" w:cs="Calibri"/>
          <w:color w:val="000000"/>
          <w:sz w:val="22"/>
          <w:szCs w:val="22"/>
          <w:lang w:val="en-IN" w:eastAsia="en-IN"/>
        </w:rPr>
      </w:pPr>
      <w:r w:rsidRPr="008B5E6E">
        <w:rPr>
          <w:b/>
          <w:bCs/>
          <w:sz w:val="28"/>
          <w:szCs w:val="28"/>
        </w:rPr>
        <w:t>NAME</w:t>
      </w:r>
      <w:r w:rsidR="00774F98" w:rsidRPr="00774F98">
        <w:rPr>
          <w:b/>
          <w:bCs/>
          <w:sz w:val="28"/>
          <w:szCs w:val="28"/>
        </w:rPr>
        <w:t>:</w:t>
      </w:r>
      <w:r w:rsidR="00774F98" w:rsidRPr="00774F98">
        <w:rPr>
          <w:b/>
          <w:bCs/>
          <w:color w:val="000000"/>
          <w:sz w:val="28"/>
          <w:szCs w:val="28"/>
        </w:rPr>
        <w:t xml:space="preserve"> </w:t>
      </w:r>
      <w:r w:rsidR="00774F98" w:rsidRPr="00774F98">
        <w:rPr>
          <w:rFonts w:eastAsia="Times New Roman"/>
          <w:b/>
          <w:bCs/>
          <w:color w:val="000000"/>
          <w:sz w:val="28"/>
          <w:szCs w:val="28"/>
          <w:lang w:val="en-IN" w:eastAsia="en-IN"/>
        </w:rPr>
        <w:t>V. HEMA CHOUDARY</w:t>
      </w:r>
    </w:p>
    <w:p w14:paraId="423296E8" w14:textId="40872ECD" w:rsidR="00774F98" w:rsidRPr="00774F98" w:rsidRDefault="00774F98" w:rsidP="00774F98">
      <w:pPr>
        <w:rPr>
          <w:rFonts w:ascii="Calibri" w:eastAsia="Times New Roman" w:hAnsi="Calibri" w:cs="Calibri"/>
          <w:color w:val="000000"/>
          <w:sz w:val="22"/>
          <w:szCs w:val="22"/>
          <w:lang w:val="en-IN" w:eastAsia="en-IN"/>
        </w:rPr>
      </w:pPr>
    </w:p>
    <w:p w14:paraId="3C5BECF8" w14:textId="04F6B92B" w:rsidR="00AD0A38" w:rsidRPr="008B5E6E" w:rsidRDefault="00AD0A38" w:rsidP="00C2231F">
      <w:pPr>
        <w:pStyle w:val="Default"/>
        <w:spacing w:after="120" w:line="240" w:lineRule="exact"/>
        <w:jc w:val="center"/>
        <w:rPr>
          <w:b/>
          <w:bCs/>
          <w:sz w:val="28"/>
          <w:szCs w:val="28"/>
        </w:rPr>
      </w:pPr>
    </w:p>
    <w:p w14:paraId="6A848B25" w14:textId="5DF84283" w:rsidR="00365AA2" w:rsidRPr="008B5E6E" w:rsidRDefault="00365AA2" w:rsidP="00C1488C">
      <w:pPr>
        <w:pStyle w:val="Default"/>
        <w:spacing w:after="120" w:line="240" w:lineRule="exact"/>
        <w:jc w:val="center"/>
        <w:rPr>
          <w:b/>
          <w:bCs/>
          <w:sz w:val="28"/>
          <w:szCs w:val="28"/>
        </w:rPr>
      </w:pP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11F8A7F8" w:rsidR="00C2231F" w:rsidRPr="00142813" w:rsidRDefault="00C1488C" w:rsidP="00C2231F">
      <w:pPr>
        <w:pStyle w:val="Default"/>
        <w:spacing w:after="200" w:line="360" w:lineRule="auto"/>
        <w:jc w:val="center"/>
        <w:rPr>
          <w:b/>
          <w:bCs/>
        </w:rPr>
      </w:pPr>
      <w:r>
        <w:rPr>
          <w:b/>
          <w:bCs/>
        </w:rPr>
        <w:t>Ms. P. Sree Lakshmi</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1FE92B4F"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A649AB" w:rsidRPr="00A649AB">
        <w:rPr>
          <w:sz w:val="23"/>
          <w:szCs w:val="23"/>
        </w:rPr>
        <w:t>Computer Science  &amp;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2"/>
          <w:szCs w:val="32"/>
        </w:rPr>
      </w:pPr>
      <w:r w:rsidRPr="00310711">
        <w:rPr>
          <w:b/>
          <w:bCs/>
          <w:kern w:val="48"/>
          <w:sz w:val="32"/>
          <w:szCs w:val="32"/>
        </w:rPr>
        <w:lastRenderedPageBreak/>
        <w:t xml:space="preserve">Introduction </w:t>
      </w:r>
    </w:p>
    <w:p w14:paraId="2C18C329" w14:textId="77777777" w:rsidR="00FF6DA9" w:rsidRPr="00310711" w:rsidRDefault="00FF6DA9" w:rsidP="008D3342">
      <w:pPr>
        <w:spacing w:line="360" w:lineRule="auto"/>
        <w:rPr>
          <w:b/>
          <w:bCs/>
          <w:kern w:val="48"/>
          <w:sz w:val="32"/>
          <w:szCs w:val="32"/>
        </w:rPr>
      </w:pPr>
    </w:p>
    <w:p w14:paraId="7A6635D1" w14:textId="77777777" w:rsidR="00310711" w:rsidRDefault="00310711" w:rsidP="00310711">
      <w:pPr>
        <w:spacing w:line="360" w:lineRule="auto"/>
        <w:jc w:val="both"/>
        <w:rPr>
          <w:kern w:val="48"/>
          <w:sz w:val="24"/>
          <w:szCs w:val="24"/>
          <w:lang w:val="en-IN"/>
        </w:rPr>
      </w:pPr>
      <w:r w:rsidRPr="00310711">
        <w:rPr>
          <w:kern w:val="48"/>
          <w:sz w:val="24"/>
          <w:szCs w:val="24"/>
          <w:lang w:val="en-IN"/>
        </w:rPr>
        <w:t xml:space="preserve">A </w:t>
      </w:r>
      <w:r w:rsidRPr="00310711">
        <w:rPr>
          <w:b/>
          <w:bCs/>
          <w:kern w:val="48"/>
          <w:sz w:val="24"/>
          <w:szCs w:val="24"/>
          <w:lang w:val="en-IN"/>
        </w:rPr>
        <w:t>cloud-based multiplayer game server</w:t>
      </w:r>
      <w:r w:rsidRPr="00310711">
        <w:rPr>
          <w:kern w:val="48"/>
          <w:sz w:val="24"/>
          <w:szCs w:val="24"/>
          <w:lang w:val="en-IN"/>
        </w:rPr>
        <w:t xml:space="preserve"> using </w:t>
      </w:r>
      <w:r w:rsidRPr="00310711">
        <w:rPr>
          <w:b/>
          <w:bCs/>
          <w:kern w:val="48"/>
          <w:sz w:val="24"/>
          <w:szCs w:val="24"/>
          <w:lang w:val="en-IN"/>
        </w:rPr>
        <w:t>AWS EC2, AWS Auto Scaling, and Amazon DynamoDB</w:t>
      </w:r>
      <w:r w:rsidRPr="00310711">
        <w:rPr>
          <w:kern w:val="48"/>
          <w:sz w:val="24"/>
          <w:szCs w:val="24"/>
          <w:lang w:val="en-IN"/>
        </w:rPr>
        <w:t xml:space="preserve"> provides a fast and reliable gaming experience. </w:t>
      </w:r>
      <w:r w:rsidRPr="00310711">
        <w:rPr>
          <w:b/>
          <w:bCs/>
          <w:kern w:val="48"/>
          <w:sz w:val="24"/>
          <w:szCs w:val="24"/>
          <w:lang w:val="en-IN"/>
        </w:rPr>
        <w:t>Amazon EC2</w:t>
      </w:r>
      <w:r w:rsidRPr="00310711">
        <w:rPr>
          <w:kern w:val="48"/>
          <w:sz w:val="24"/>
          <w:szCs w:val="24"/>
          <w:lang w:val="en-IN"/>
        </w:rPr>
        <w:t xml:space="preserve"> is the main service that runs the game, handling player connections, game logic, and real-time interactions. It offers flexible computing power, allowing developers to choose the right server size based on game requirements. EC2 ensures smooth gameplay by processing player actions quickly and efficiently.</w:t>
      </w:r>
    </w:p>
    <w:p w14:paraId="53B274EC" w14:textId="77777777" w:rsidR="00FF6DA9" w:rsidRPr="00310711" w:rsidRDefault="00FF6DA9" w:rsidP="00310711">
      <w:pPr>
        <w:spacing w:line="360" w:lineRule="auto"/>
        <w:jc w:val="both"/>
        <w:rPr>
          <w:kern w:val="48"/>
          <w:sz w:val="24"/>
          <w:szCs w:val="24"/>
          <w:lang w:val="en-IN"/>
        </w:rPr>
      </w:pPr>
    </w:p>
    <w:p w14:paraId="3E2B8065" w14:textId="77777777" w:rsidR="00310711" w:rsidRDefault="00310711" w:rsidP="00310711">
      <w:pPr>
        <w:spacing w:line="360" w:lineRule="auto"/>
        <w:jc w:val="both"/>
        <w:rPr>
          <w:kern w:val="48"/>
          <w:sz w:val="24"/>
          <w:szCs w:val="24"/>
          <w:lang w:val="en-IN"/>
        </w:rPr>
      </w:pPr>
      <w:r w:rsidRPr="00310711">
        <w:rPr>
          <w:b/>
          <w:bCs/>
          <w:kern w:val="48"/>
          <w:sz w:val="24"/>
          <w:szCs w:val="24"/>
          <w:lang w:val="en-IN"/>
        </w:rPr>
        <w:t>AWS Auto Scaling</w:t>
      </w:r>
      <w:r w:rsidRPr="00310711">
        <w:rPr>
          <w:kern w:val="48"/>
          <w:sz w:val="24"/>
          <w:szCs w:val="24"/>
          <w:lang w:val="en-IN"/>
        </w:rPr>
        <w:t xml:space="preserve"> helps manage server load by automatically adding or removing EC2 instances based on player activity. When more players join, it increases server capacity to prevent slowdowns. During low traffic times, it reduces resources to lower costs. This ensures the game runs smoothly without wasting money on unused servers.</w:t>
      </w:r>
    </w:p>
    <w:p w14:paraId="5B8DBD22" w14:textId="77777777" w:rsidR="00FF6DA9" w:rsidRPr="00310711" w:rsidRDefault="00FF6DA9" w:rsidP="00310711">
      <w:pPr>
        <w:spacing w:line="360" w:lineRule="auto"/>
        <w:jc w:val="both"/>
        <w:rPr>
          <w:kern w:val="48"/>
          <w:sz w:val="24"/>
          <w:szCs w:val="24"/>
          <w:lang w:val="en-IN"/>
        </w:rPr>
      </w:pPr>
    </w:p>
    <w:p w14:paraId="25E98B12" w14:textId="77777777" w:rsidR="00310711" w:rsidRDefault="00310711" w:rsidP="00310711">
      <w:pPr>
        <w:spacing w:line="360" w:lineRule="auto"/>
        <w:jc w:val="both"/>
        <w:rPr>
          <w:kern w:val="48"/>
          <w:sz w:val="24"/>
          <w:szCs w:val="24"/>
          <w:lang w:val="en-IN"/>
        </w:rPr>
      </w:pPr>
      <w:r w:rsidRPr="00310711">
        <w:rPr>
          <w:b/>
          <w:bCs/>
          <w:kern w:val="48"/>
          <w:sz w:val="24"/>
          <w:szCs w:val="24"/>
          <w:lang w:val="en-IN"/>
        </w:rPr>
        <w:t>Amazon DynamoDB</w:t>
      </w:r>
      <w:r w:rsidRPr="00310711">
        <w:rPr>
          <w:kern w:val="48"/>
          <w:sz w:val="24"/>
          <w:szCs w:val="24"/>
          <w:lang w:val="en-IN"/>
        </w:rPr>
        <w:t xml:space="preserve"> is a fast, scalable database that stores game data, such as player profiles, match results, leaderboards, and game progress. It handles millions of requests per second, ensuring quick data retrieval and a seamless experience. Since DynamoDB is fully managed, developers don’t need to worry about database maintenance or scaling issues.</w:t>
      </w:r>
    </w:p>
    <w:p w14:paraId="26A1DE18" w14:textId="77777777" w:rsidR="00FF6DA9" w:rsidRDefault="00FF6DA9" w:rsidP="00310711">
      <w:pPr>
        <w:spacing w:line="360" w:lineRule="auto"/>
        <w:jc w:val="both"/>
        <w:rPr>
          <w:kern w:val="48"/>
          <w:sz w:val="24"/>
          <w:szCs w:val="24"/>
          <w:lang w:val="en-IN"/>
        </w:rPr>
      </w:pPr>
    </w:p>
    <w:p w14:paraId="2607EE49" w14:textId="77777777" w:rsidR="00FF6DA9" w:rsidRPr="00310711" w:rsidRDefault="00FF6DA9" w:rsidP="00310711">
      <w:pPr>
        <w:spacing w:line="360" w:lineRule="auto"/>
        <w:jc w:val="both"/>
        <w:rPr>
          <w:kern w:val="48"/>
          <w:sz w:val="24"/>
          <w:szCs w:val="24"/>
          <w:lang w:val="en-IN"/>
        </w:rPr>
      </w:pPr>
    </w:p>
    <w:p w14:paraId="0B88E5FE" w14:textId="77777777" w:rsidR="00310711" w:rsidRPr="00310711" w:rsidRDefault="00310711" w:rsidP="00310711">
      <w:pPr>
        <w:spacing w:line="360" w:lineRule="auto"/>
        <w:jc w:val="both"/>
        <w:rPr>
          <w:kern w:val="48"/>
          <w:sz w:val="24"/>
          <w:szCs w:val="24"/>
          <w:lang w:val="en-IN"/>
        </w:rPr>
      </w:pPr>
      <w:r w:rsidRPr="00310711">
        <w:rPr>
          <w:kern w:val="48"/>
          <w:sz w:val="24"/>
          <w:szCs w:val="24"/>
          <w:lang w:val="en-IN"/>
        </w:rPr>
        <w:t xml:space="preserve">By combining </w:t>
      </w:r>
      <w:r w:rsidRPr="00310711">
        <w:rPr>
          <w:b/>
          <w:bCs/>
          <w:kern w:val="48"/>
          <w:sz w:val="24"/>
          <w:szCs w:val="24"/>
          <w:lang w:val="en-IN"/>
        </w:rPr>
        <w:t>Amazon EC2, AWS Auto Scaling, and Amazon DynamoDB</w:t>
      </w:r>
      <w:r w:rsidRPr="00310711">
        <w:rPr>
          <w:kern w:val="48"/>
          <w:sz w:val="24"/>
          <w:szCs w:val="24"/>
          <w:lang w:val="en-IN"/>
        </w:rPr>
        <w:t xml:space="preserve">, developers can create a </w:t>
      </w:r>
      <w:r w:rsidRPr="00310711">
        <w:rPr>
          <w:b/>
          <w:bCs/>
          <w:kern w:val="48"/>
          <w:sz w:val="24"/>
          <w:szCs w:val="24"/>
          <w:lang w:val="en-IN"/>
        </w:rPr>
        <w:t>scalable, cost-effective, and high-performance</w:t>
      </w:r>
      <w:r w:rsidRPr="00310711">
        <w:rPr>
          <w:kern w:val="48"/>
          <w:sz w:val="24"/>
          <w:szCs w:val="24"/>
          <w:lang w:val="en-IN"/>
        </w:rPr>
        <w:t xml:space="preserve"> multiplayer gaming experience. These services work together to handle large numbers of players, keep game data secure, and maintain fast response times. This allows game developers to focus on improving the game itself rather than managing the server infrastructure.</w:t>
      </w:r>
    </w:p>
    <w:p w14:paraId="0CBF000C" w14:textId="7BEA166B" w:rsidR="00161D38" w:rsidRPr="00310711" w:rsidRDefault="00161D38" w:rsidP="00310711">
      <w:pPr>
        <w:spacing w:line="360" w:lineRule="auto"/>
        <w:jc w:val="both"/>
        <w:rPr>
          <w:kern w:val="48"/>
          <w:sz w:val="24"/>
          <w:szCs w:val="24"/>
        </w:rPr>
      </w:pPr>
    </w:p>
    <w:p w14:paraId="1CE5B389" w14:textId="77777777" w:rsidR="00161D38" w:rsidRPr="00310711" w:rsidRDefault="00161D38" w:rsidP="008D3342">
      <w:pPr>
        <w:spacing w:line="360" w:lineRule="auto"/>
        <w:rPr>
          <w:b/>
          <w:bCs/>
          <w:kern w:val="48"/>
          <w:sz w:val="24"/>
          <w:szCs w:val="24"/>
        </w:rPr>
      </w:pPr>
    </w:p>
    <w:p w14:paraId="392BA862" w14:textId="77777777" w:rsidR="00161D38" w:rsidRPr="00310711" w:rsidRDefault="00161D38" w:rsidP="008D3342">
      <w:pPr>
        <w:spacing w:line="360" w:lineRule="auto"/>
        <w:rPr>
          <w:b/>
          <w:bCs/>
          <w:kern w:val="48"/>
          <w:sz w:val="24"/>
          <w:szCs w:val="24"/>
        </w:rPr>
      </w:pPr>
    </w:p>
    <w:p w14:paraId="02169E77" w14:textId="77777777" w:rsidR="00161D38" w:rsidRPr="00310711" w:rsidRDefault="00161D38" w:rsidP="008D3342">
      <w:pPr>
        <w:spacing w:line="360" w:lineRule="auto"/>
        <w:rPr>
          <w:b/>
          <w:bCs/>
          <w:kern w:val="48"/>
          <w:sz w:val="24"/>
          <w:szCs w:val="24"/>
        </w:rPr>
      </w:pPr>
    </w:p>
    <w:p w14:paraId="717CB42E" w14:textId="77777777" w:rsidR="00161D38" w:rsidRDefault="00161D38" w:rsidP="008D3342">
      <w:pPr>
        <w:spacing w:line="360" w:lineRule="auto"/>
        <w:rPr>
          <w:b/>
          <w:bCs/>
          <w:kern w:val="48"/>
          <w:sz w:val="30"/>
          <w:szCs w:val="30"/>
        </w:rPr>
      </w:pPr>
    </w:p>
    <w:p w14:paraId="6DE170FC" w14:textId="77777777" w:rsidR="00161D38" w:rsidRDefault="00161D38" w:rsidP="008D3342">
      <w:pPr>
        <w:spacing w:line="360" w:lineRule="auto"/>
        <w:rPr>
          <w:b/>
          <w:bCs/>
          <w:kern w:val="48"/>
          <w:sz w:val="30"/>
          <w:szCs w:val="30"/>
        </w:rPr>
      </w:pPr>
    </w:p>
    <w:p w14:paraId="475D6D30" w14:textId="77777777" w:rsidR="00FF6DA9" w:rsidRDefault="00FF6DA9" w:rsidP="008D3342">
      <w:pPr>
        <w:spacing w:line="360" w:lineRule="auto"/>
        <w:rPr>
          <w:b/>
          <w:bCs/>
          <w:kern w:val="48"/>
          <w:sz w:val="30"/>
          <w:szCs w:val="30"/>
        </w:rPr>
      </w:pPr>
    </w:p>
    <w:p w14:paraId="41CC12D5" w14:textId="77777777" w:rsidR="00FF6DA9" w:rsidRDefault="00FF6DA9" w:rsidP="008D3342">
      <w:pPr>
        <w:spacing w:line="360" w:lineRule="auto"/>
        <w:rPr>
          <w:b/>
          <w:bCs/>
          <w:kern w:val="48"/>
          <w:sz w:val="30"/>
          <w:szCs w:val="30"/>
        </w:rPr>
      </w:pPr>
    </w:p>
    <w:p w14:paraId="468614D0" w14:textId="77777777" w:rsidR="00161D38" w:rsidRDefault="00161D38" w:rsidP="00FF6DA9">
      <w:pPr>
        <w:spacing w:line="360" w:lineRule="auto"/>
        <w:jc w:val="both"/>
        <w:rPr>
          <w:b/>
          <w:bCs/>
          <w:kern w:val="48"/>
          <w:sz w:val="30"/>
          <w:szCs w:val="30"/>
        </w:rPr>
      </w:pPr>
    </w:p>
    <w:p w14:paraId="2209D916" w14:textId="1935F151" w:rsidR="008D3342" w:rsidRDefault="00161D38" w:rsidP="008D3342">
      <w:pPr>
        <w:spacing w:line="360" w:lineRule="auto"/>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p>
    <w:p w14:paraId="563D7871" w14:textId="77777777" w:rsidR="00A27E8F" w:rsidRDefault="00A27E8F" w:rsidP="008D3342">
      <w:pPr>
        <w:spacing w:line="360" w:lineRule="auto"/>
        <w:rPr>
          <w:b/>
          <w:bCs/>
          <w:kern w:val="48"/>
          <w:sz w:val="30"/>
          <w:szCs w:val="30"/>
        </w:rPr>
      </w:pPr>
    </w:p>
    <w:p w14:paraId="44ED596C" w14:textId="77777777" w:rsidR="00A27E8F" w:rsidRPr="00A27E8F" w:rsidRDefault="00A27E8F" w:rsidP="00FD403C">
      <w:pPr>
        <w:spacing w:line="360" w:lineRule="auto"/>
        <w:jc w:val="both"/>
        <w:rPr>
          <w:b/>
          <w:bCs/>
          <w:kern w:val="48"/>
          <w:sz w:val="32"/>
          <w:szCs w:val="32"/>
          <w:lang w:val="en-IN"/>
        </w:rPr>
      </w:pPr>
      <w:r w:rsidRPr="00A27E8F">
        <w:rPr>
          <w:b/>
          <w:bCs/>
          <w:kern w:val="48"/>
          <w:sz w:val="32"/>
          <w:szCs w:val="32"/>
          <w:lang w:val="en-IN"/>
        </w:rPr>
        <w:t>1. Real-Time Applications Using AWS EC2, Auto Scaling, and DynamoDB</w:t>
      </w:r>
    </w:p>
    <w:p w14:paraId="608C58D4" w14:textId="77777777" w:rsidR="00A27E8F" w:rsidRPr="00A27E8F" w:rsidRDefault="00A27E8F" w:rsidP="00FD403C">
      <w:pPr>
        <w:spacing w:line="360" w:lineRule="auto"/>
        <w:jc w:val="both"/>
        <w:rPr>
          <w:b/>
          <w:bCs/>
          <w:kern w:val="48"/>
          <w:sz w:val="28"/>
          <w:szCs w:val="28"/>
          <w:lang w:val="en-IN"/>
        </w:rPr>
      </w:pPr>
      <w:r w:rsidRPr="00A27E8F">
        <w:rPr>
          <w:b/>
          <w:bCs/>
          <w:kern w:val="48"/>
          <w:sz w:val="28"/>
          <w:szCs w:val="28"/>
          <w:lang w:val="en-IN"/>
        </w:rPr>
        <w:t>1.1 Cloud-Based Multiplayer Gaming</w:t>
      </w:r>
    </w:p>
    <w:p w14:paraId="033899A2" w14:textId="77777777" w:rsidR="00A27E8F" w:rsidRPr="00A27E8F" w:rsidRDefault="00A27E8F" w:rsidP="00A27E8F">
      <w:pPr>
        <w:spacing w:line="360" w:lineRule="auto"/>
        <w:jc w:val="both"/>
        <w:rPr>
          <w:kern w:val="48"/>
          <w:sz w:val="24"/>
          <w:szCs w:val="24"/>
          <w:lang w:val="en-IN"/>
        </w:rPr>
      </w:pPr>
      <w:r w:rsidRPr="00A27E8F">
        <w:rPr>
          <w:kern w:val="48"/>
          <w:sz w:val="24"/>
          <w:szCs w:val="24"/>
          <w:lang w:val="en-IN"/>
        </w:rPr>
        <w:t>AWS EC2 is widely used in the gaming industry to host multiplayer game servers with low latency and high availability [1]. Games like Fortnite and Apex Legends rely on EC2 instances to handle real-time interactions and game logic. AWS Auto Scaling dynamically adjusts resources based on player demand, ensuring smooth gameplay and cost efficiency [2]. DynamoDB is used for player data storage, leaderboards, and session management, providing low-latency performance for real-time transactions [3].</w:t>
      </w:r>
    </w:p>
    <w:p w14:paraId="2D6A7C72" w14:textId="77777777" w:rsidR="00A27E8F" w:rsidRPr="00A27E8F" w:rsidRDefault="00A27E8F" w:rsidP="00A27E8F">
      <w:pPr>
        <w:spacing w:line="360" w:lineRule="auto"/>
        <w:jc w:val="both"/>
        <w:rPr>
          <w:b/>
          <w:bCs/>
          <w:kern w:val="48"/>
          <w:sz w:val="28"/>
          <w:szCs w:val="28"/>
          <w:lang w:val="en-IN"/>
        </w:rPr>
      </w:pPr>
      <w:r w:rsidRPr="00A27E8F">
        <w:rPr>
          <w:b/>
          <w:bCs/>
          <w:kern w:val="48"/>
          <w:sz w:val="28"/>
          <w:szCs w:val="28"/>
          <w:lang w:val="en-IN"/>
        </w:rPr>
        <w:t>1.2 E-Commerce and Retail</w:t>
      </w:r>
    </w:p>
    <w:p w14:paraId="6934FBC7" w14:textId="77777777" w:rsidR="00A27E8F" w:rsidRPr="00A27E8F" w:rsidRDefault="00A27E8F" w:rsidP="00A27E8F">
      <w:pPr>
        <w:spacing w:line="360" w:lineRule="auto"/>
        <w:jc w:val="both"/>
        <w:rPr>
          <w:kern w:val="48"/>
          <w:sz w:val="24"/>
          <w:szCs w:val="24"/>
          <w:lang w:val="en-IN"/>
        </w:rPr>
      </w:pPr>
      <w:r w:rsidRPr="00A27E8F">
        <w:rPr>
          <w:kern w:val="48"/>
          <w:sz w:val="24"/>
          <w:szCs w:val="24"/>
          <w:lang w:val="en-IN"/>
        </w:rPr>
        <w:t>E-commerce platforms like Amazon and Shopify utilize AWS EC2 for handling large-scale web traffic and dynamic content rendering [4]. Auto Scaling ensures that servers automatically adjust during peak shopping events, such as Black Friday sales, preventing downtime and ensuring a seamless shopping experience [5]. DynamoDB stores user profiles, shopping cart data, and order history, enabling personalized recommendations and real-time inventory tracking [6].</w:t>
      </w:r>
    </w:p>
    <w:p w14:paraId="30ABF462" w14:textId="77777777" w:rsidR="00A27E8F" w:rsidRPr="00A27E8F" w:rsidRDefault="00A27E8F" w:rsidP="00A27E8F">
      <w:pPr>
        <w:spacing w:line="360" w:lineRule="auto"/>
        <w:jc w:val="both"/>
        <w:rPr>
          <w:b/>
          <w:bCs/>
          <w:kern w:val="48"/>
          <w:sz w:val="28"/>
          <w:szCs w:val="28"/>
          <w:lang w:val="en-IN"/>
        </w:rPr>
      </w:pPr>
      <w:r w:rsidRPr="00A27E8F">
        <w:rPr>
          <w:b/>
          <w:bCs/>
          <w:kern w:val="48"/>
          <w:sz w:val="28"/>
          <w:szCs w:val="28"/>
          <w:lang w:val="en-IN"/>
        </w:rPr>
        <w:t>1.3 Financial Services and Fraud Detection</w:t>
      </w:r>
    </w:p>
    <w:p w14:paraId="4FCB2D71" w14:textId="77777777" w:rsidR="00A27E8F" w:rsidRPr="00A27E8F" w:rsidRDefault="00A27E8F" w:rsidP="00A27E8F">
      <w:pPr>
        <w:spacing w:line="360" w:lineRule="auto"/>
        <w:jc w:val="both"/>
        <w:rPr>
          <w:kern w:val="48"/>
          <w:sz w:val="24"/>
          <w:szCs w:val="24"/>
          <w:lang w:val="en-IN"/>
        </w:rPr>
      </w:pPr>
      <w:r w:rsidRPr="00A27E8F">
        <w:rPr>
          <w:kern w:val="48"/>
          <w:sz w:val="24"/>
          <w:szCs w:val="24"/>
          <w:lang w:val="en-IN"/>
        </w:rPr>
        <w:t>Financial institutions such as PayPal and Capital One use AWS EC2 for processing real-time transactions securely [7]. Auto Scaling helps manage fluctuating workloads during high-volume trading hours [8]. DynamoDB stores transaction logs and uses AI-driven analytics to detect fraudulent activities in real-time [9].</w:t>
      </w:r>
    </w:p>
    <w:p w14:paraId="409B19B9" w14:textId="77777777" w:rsidR="00A27E8F" w:rsidRPr="00A27E8F" w:rsidRDefault="00A27E8F" w:rsidP="00A27E8F">
      <w:pPr>
        <w:spacing w:line="360" w:lineRule="auto"/>
        <w:jc w:val="both"/>
        <w:rPr>
          <w:b/>
          <w:bCs/>
          <w:kern w:val="48"/>
          <w:sz w:val="28"/>
          <w:szCs w:val="28"/>
          <w:lang w:val="en-IN"/>
        </w:rPr>
      </w:pPr>
      <w:r w:rsidRPr="00A27E8F">
        <w:rPr>
          <w:b/>
          <w:bCs/>
          <w:kern w:val="48"/>
          <w:sz w:val="28"/>
          <w:szCs w:val="28"/>
          <w:lang w:val="en-IN"/>
        </w:rPr>
        <w:t>1.4 Social Media and Messaging</w:t>
      </w:r>
    </w:p>
    <w:p w14:paraId="1936A799" w14:textId="77777777" w:rsidR="00A27E8F" w:rsidRDefault="00A27E8F" w:rsidP="00A27E8F">
      <w:pPr>
        <w:spacing w:line="360" w:lineRule="auto"/>
        <w:jc w:val="both"/>
        <w:rPr>
          <w:kern w:val="48"/>
          <w:sz w:val="24"/>
          <w:szCs w:val="24"/>
          <w:lang w:val="en-IN"/>
        </w:rPr>
      </w:pPr>
      <w:r w:rsidRPr="00A27E8F">
        <w:rPr>
          <w:kern w:val="48"/>
          <w:sz w:val="24"/>
          <w:szCs w:val="24"/>
          <w:lang w:val="en-IN"/>
        </w:rPr>
        <w:t>Platforms like Snapchat and LinkedIn use AWS EC2 to manage real-time messaging and social interactions [10]. Auto Scaling allows the system to handle unpredictable user surges, ensuring a smooth user experience [11]. DynamoDB supports chat history storage, user notifications, and content recommendations, making interactions seamless and responsive [12].</w:t>
      </w:r>
    </w:p>
    <w:p w14:paraId="78BB929C" w14:textId="77777777" w:rsidR="00FF6DA9" w:rsidRDefault="00FF6DA9" w:rsidP="00A27E8F">
      <w:pPr>
        <w:spacing w:line="360" w:lineRule="auto"/>
        <w:jc w:val="both"/>
        <w:rPr>
          <w:kern w:val="48"/>
          <w:sz w:val="24"/>
          <w:szCs w:val="24"/>
          <w:lang w:val="en-IN"/>
        </w:rPr>
      </w:pPr>
    </w:p>
    <w:p w14:paraId="0E3F8CF5" w14:textId="77777777" w:rsidR="00FF6DA9" w:rsidRPr="00A27E8F" w:rsidRDefault="00FF6DA9" w:rsidP="00A27E8F">
      <w:pPr>
        <w:spacing w:line="360" w:lineRule="auto"/>
        <w:jc w:val="both"/>
        <w:rPr>
          <w:kern w:val="48"/>
          <w:sz w:val="24"/>
          <w:szCs w:val="24"/>
          <w:lang w:val="en-IN"/>
        </w:rPr>
      </w:pPr>
    </w:p>
    <w:p w14:paraId="60C866CE" w14:textId="77777777" w:rsidR="00A27E8F" w:rsidRPr="00A27E8F" w:rsidRDefault="00A27E8F" w:rsidP="00A27E8F">
      <w:pPr>
        <w:spacing w:line="360" w:lineRule="auto"/>
        <w:jc w:val="both"/>
        <w:rPr>
          <w:b/>
          <w:bCs/>
          <w:kern w:val="48"/>
          <w:sz w:val="28"/>
          <w:szCs w:val="28"/>
          <w:lang w:val="en-IN"/>
        </w:rPr>
      </w:pPr>
      <w:r w:rsidRPr="00A27E8F">
        <w:rPr>
          <w:b/>
          <w:bCs/>
          <w:kern w:val="48"/>
          <w:sz w:val="28"/>
          <w:szCs w:val="28"/>
          <w:lang w:val="en-IN"/>
        </w:rPr>
        <w:t>1.5 IoT and Smart Devices</w:t>
      </w:r>
    </w:p>
    <w:p w14:paraId="031CDEF5" w14:textId="77777777" w:rsidR="00A27E8F" w:rsidRDefault="00A27E8F" w:rsidP="00A27E8F">
      <w:pPr>
        <w:spacing w:line="360" w:lineRule="auto"/>
        <w:jc w:val="both"/>
        <w:rPr>
          <w:kern w:val="48"/>
          <w:sz w:val="24"/>
          <w:szCs w:val="24"/>
          <w:lang w:val="en-IN"/>
        </w:rPr>
      </w:pPr>
      <w:r w:rsidRPr="00A27E8F">
        <w:rPr>
          <w:kern w:val="48"/>
          <w:sz w:val="24"/>
          <w:szCs w:val="24"/>
          <w:lang w:val="en-IN"/>
        </w:rPr>
        <w:t>IoT applications leverage AWS EC2 for processing real-time telemetry data from connected devices [13]. Companies like Tesla and Siemens use EC2 to manage sensor data and predictive maintenance [14]. Auto Scaling ensures that resources scale efficiently as device connections increase. DynamoDB is used to store and analyze time-series data, enabling efficient monitoring and alerting [15].</w:t>
      </w:r>
    </w:p>
    <w:p w14:paraId="2F8AAE95" w14:textId="77777777" w:rsidR="00151221" w:rsidRPr="00A27E8F" w:rsidRDefault="00151221" w:rsidP="00A27E8F">
      <w:pPr>
        <w:spacing w:line="360" w:lineRule="auto"/>
        <w:jc w:val="both"/>
        <w:rPr>
          <w:kern w:val="48"/>
          <w:sz w:val="24"/>
          <w:szCs w:val="24"/>
          <w:lang w:val="en-IN"/>
        </w:rPr>
      </w:pPr>
    </w:p>
    <w:p w14:paraId="05A2029F" w14:textId="77777777" w:rsidR="00A27E8F" w:rsidRPr="00151221" w:rsidRDefault="00A27E8F" w:rsidP="00A27E8F">
      <w:pPr>
        <w:spacing w:line="360" w:lineRule="auto"/>
        <w:jc w:val="both"/>
        <w:rPr>
          <w:b/>
          <w:bCs/>
          <w:kern w:val="48"/>
          <w:sz w:val="28"/>
          <w:szCs w:val="28"/>
          <w:lang w:val="en-IN"/>
        </w:rPr>
      </w:pPr>
      <w:r w:rsidRPr="00151221">
        <w:rPr>
          <w:b/>
          <w:bCs/>
          <w:kern w:val="48"/>
          <w:sz w:val="28"/>
          <w:szCs w:val="28"/>
          <w:lang w:val="en-IN"/>
        </w:rPr>
        <w:lastRenderedPageBreak/>
        <w:t>1.6 Healthcare and Telemedicine</w:t>
      </w:r>
    </w:p>
    <w:p w14:paraId="334B4849" w14:textId="77777777" w:rsidR="00A27E8F" w:rsidRDefault="00A27E8F" w:rsidP="00A27E8F">
      <w:pPr>
        <w:spacing w:line="360" w:lineRule="auto"/>
        <w:jc w:val="both"/>
        <w:rPr>
          <w:kern w:val="48"/>
          <w:sz w:val="24"/>
          <w:szCs w:val="24"/>
          <w:lang w:val="en-IN"/>
        </w:rPr>
      </w:pPr>
      <w:r w:rsidRPr="00A27E8F">
        <w:rPr>
          <w:kern w:val="48"/>
          <w:sz w:val="24"/>
          <w:szCs w:val="24"/>
          <w:lang w:val="en-IN"/>
        </w:rPr>
        <w:t>Healthcare platforms utilize AWS EC2 for video consultations and electronic health record management [16]. Auto Scaling enables healthcare applications to handle high demand during peak hours. DynamoDB ensures secure storage of patient records and real-time synchronization across multiple healthcare providers [17].</w:t>
      </w:r>
    </w:p>
    <w:p w14:paraId="09F32A61" w14:textId="77777777" w:rsidR="00FF6DA9" w:rsidRDefault="00FF6DA9" w:rsidP="00A27E8F">
      <w:pPr>
        <w:spacing w:line="360" w:lineRule="auto"/>
        <w:jc w:val="both"/>
        <w:rPr>
          <w:kern w:val="48"/>
          <w:sz w:val="24"/>
          <w:szCs w:val="24"/>
          <w:lang w:val="en-IN"/>
        </w:rPr>
      </w:pPr>
    </w:p>
    <w:p w14:paraId="38AC4155" w14:textId="77777777" w:rsidR="00FF6DA9" w:rsidRPr="00A27E8F" w:rsidRDefault="00FF6DA9" w:rsidP="00A27E8F">
      <w:pPr>
        <w:spacing w:line="360" w:lineRule="auto"/>
        <w:jc w:val="both"/>
        <w:rPr>
          <w:kern w:val="48"/>
          <w:sz w:val="24"/>
          <w:szCs w:val="24"/>
          <w:lang w:val="en-IN"/>
        </w:rPr>
      </w:pPr>
    </w:p>
    <w:p w14:paraId="6A20DDAB" w14:textId="77777777" w:rsidR="00A27E8F" w:rsidRPr="00A27E8F" w:rsidRDefault="00A27E8F" w:rsidP="00A27E8F">
      <w:pPr>
        <w:spacing w:line="360" w:lineRule="auto"/>
        <w:ind w:left="216"/>
        <w:jc w:val="both"/>
        <w:rPr>
          <w:b/>
          <w:bCs/>
          <w:kern w:val="48"/>
          <w:sz w:val="32"/>
          <w:szCs w:val="32"/>
          <w:lang w:val="en-IN"/>
        </w:rPr>
      </w:pPr>
      <w:r w:rsidRPr="00A27E8F">
        <w:rPr>
          <w:b/>
          <w:bCs/>
          <w:kern w:val="48"/>
          <w:sz w:val="32"/>
          <w:szCs w:val="32"/>
          <w:lang w:val="en-IN"/>
        </w:rPr>
        <w:t>2. Organizations Using AWS EC2, Auto Scaling, and DynamoDB</w:t>
      </w:r>
    </w:p>
    <w:p w14:paraId="09E4CCD1" w14:textId="77777777" w:rsidR="00A27E8F" w:rsidRPr="00A27E8F" w:rsidRDefault="00A27E8F" w:rsidP="00A27E8F">
      <w:pPr>
        <w:spacing w:line="360" w:lineRule="auto"/>
        <w:ind w:left="216"/>
        <w:jc w:val="both"/>
        <w:rPr>
          <w:b/>
          <w:bCs/>
          <w:kern w:val="48"/>
          <w:sz w:val="28"/>
          <w:szCs w:val="28"/>
          <w:lang w:val="en-IN"/>
        </w:rPr>
      </w:pPr>
      <w:r w:rsidRPr="00A27E8F">
        <w:rPr>
          <w:b/>
          <w:bCs/>
          <w:kern w:val="48"/>
          <w:sz w:val="28"/>
          <w:szCs w:val="28"/>
          <w:lang w:val="en-IN"/>
        </w:rPr>
        <w:t>2.1 Netflix</w:t>
      </w:r>
    </w:p>
    <w:p w14:paraId="29922812" w14:textId="591F532C" w:rsidR="00A27E8F" w:rsidRPr="00A27E8F" w:rsidRDefault="00A27E8F" w:rsidP="00A27E8F">
      <w:pPr>
        <w:spacing w:line="360" w:lineRule="auto"/>
        <w:jc w:val="both"/>
        <w:rPr>
          <w:kern w:val="48"/>
          <w:sz w:val="24"/>
          <w:szCs w:val="24"/>
          <w:lang w:val="en-IN"/>
        </w:rPr>
      </w:pPr>
      <w:r w:rsidRPr="00A27E8F">
        <w:rPr>
          <w:kern w:val="48"/>
          <w:sz w:val="24"/>
          <w:szCs w:val="24"/>
          <w:lang w:val="en-IN"/>
        </w:rPr>
        <w:t>Netflix runs its streaming services on AWS EC2, ensuring high availability and performance. Auto Scaling allows the system to adjust capacity based on user demand. DynamoDB supports metadata storage and personalized content recommendations.</w:t>
      </w:r>
    </w:p>
    <w:p w14:paraId="67181294" w14:textId="77777777" w:rsidR="00A27E8F" w:rsidRPr="00A27E8F" w:rsidRDefault="00A27E8F" w:rsidP="00A27E8F">
      <w:pPr>
        <w:spacing w:line="360" w:lineRule="auto"/>
        <w:ind w:left="216"/>
        <w:jc w:val="both"/>
        <w:rPr>
          <w:b/>
          <w:bCs/>
          <w:kern w:val="48"/>
          <w:sz w:val="28"/>
          <w:szCs w:val="28"/>
          <w:lang w:val="en-IN"/>
        </w:rPr>
      </w:pPr>
      <w:r w:rsidRPr="00A27E8F">
        <w:rPr>
          <w:b/>
          <w:bCs/>
          <w:kern w:val="48"/>
          <w:sz w:val="28"/>
          <w:szCs w:val="28"/>
          <w:lang w:val="en-IN"/>
        </w:rPr>
        <w:t>2.2 Airbnb</w:t>
      </w:r>
    </w:p>
    <w:p w14:paraId="218DA204" w14:textId="1939F654" w:rsidR="00A27E8F" w:rsidRPr="00A27E8F" w:rsidRDefault="00A27E8F" w:rsidP="00A27E8F">
      <w:pPr>
        <w:spacing w:line="360" w:lineRule="auto"/>
        <w:jc w:val="both"/>
        <w:rPr>
          <w:kern w:val="48"/>
          <w:sz w:val="24"/>
          <w:szCs w:val="24"/>
          <w:lang w:val="en-IN"/>
        </w:rPr>
      </w:pPr>
      <w:r w:rsidRPr="00A27E8F">
        <w:rPr>
          <w:kern w:val="48"/>
          <w:sz w:val="24"/>
          <w:szCs w:val="24"/>
          <w:lang w:val="en-IN"/>
        </w:rPr>
        <w:t>Airbnb uses AWS EC2 to handle real-time booking requests and user interactions. Auto Scaling dynamically manages traffic spikes during peak travel seasons. DynamoDB is used for storing user preferences and reservation history.</w:t>
      </w:r>
    </w:p>
    <w:p w14:paraId="518D3CA8" w14:textId="77777777" w:rsidR="00A27E8F" w:rsidRPr="00A27E8F" w:rsidRDefault="00A27E8F" w:rsidP="00A27E8F">
      <w:pPr>
        <w:spacing w:line="360" w:lineRule="auto"/>
        <w:ind w:left="216"/>
        <w:jc w:val="both"/>
        <w:rPr>
          <w:b/>
          <w:bCs/>
          <w:kern w:val="48"/>
          <w:sz w:val="28"/>
          <w:szCs w:val="28"/>
          <w:lang w:val="en-IN"/>
        </w:rPr>
      </w:pPr>
      <w:r w:rsidRPr="00A27E8F">
        <w:rPr>
          <w:b/>
          <w:bCs/>
          <w:kern w:val="48"/>
          <w:sz w:val="28"/>
          <w:szCs w:val="28"/>
          <w:lang w:val="en-IN"/>
        </w:rPr>
        <w:t>2.3 Uber</w:t>
      </w:r>
    </w:p>
    <w:p w14:paraId="325CE4A1" w14:textId="19BDDA8E" w:rsidR="00A27E8F" w:rsidRPr="00A27E8F" w:rsidRDefault="00A27E8F" w:rsidP="00A27E8F">
      <w:pPr>
        <w:spacing w:line="360" w:lineRule="auto"/>
        <w:jc w:val="both"/>
        <w:rPr>
          <w:kern w:val="48"/>
          <w:sz w:val="24"/>
          <w:szCs w:val="24"/>
          <w:lang w:val="en-IN"/>
        </w:rPr>
      </w:pPr>
      <w:r w:rsidRPr="00A27E8F">
        <w:rPr>
          <w:kern w:val="48"/>
          <w:sz w:val="24"/>
          <w:szCs w:val="24"/>
          <w:lang w:val="en-IN"/>
        </w:rPr>
        <w:t>Uber relies on AWS EC2 for real-time ride-matching and fare calculations. Auto Scaling optimizes performance during high-traffic events. DynamoDB stores user ride history, location data, and transaction records.</w:t>
      </w:r>
    </w:p>
    <w:p w14:paraId="30BBC809" w14:textId="77777777" w:rsidR="00A27E8F" w:rsidRPr="00A27E8F" w:rsidRDefault="00A27E8F" w:rsidP="00A27E8F">
      <w:pPr>
        <w:spacing w:line="360" w:lineRule="auto"/>
        <w:ind w:left="216"/>
        <w:jc w:val="both"/>
        <w:rPr>
          <w:b/>
          <w:bCs/>
          <w:kern w:val="48"/>
          <w:sz w:val="28"/>
          <w:szCs w:val="28"/>
          <w:lang w:val="en-IN"/>
        </w:rPr>
      </w:pPr>
      <w:r w:rsidRPr="00A27E8F">
        <w:rPr>
          <w:b/>
          <w:bCs/>
          <w:kern w:val="48"/>
          <w:sz w:val="28"/>
          <w:szCs w:val="28"/>
          <w:lang w:val="en-IN"/>
        </w:rPr>
        <w:t>2.4 Twitter</w:t>
      </w:r>
    </w:p>
    <w:p w14:paraId="2EF5C90D" w14:textId="1177A80D" w:rsidR="00A27E8F" w:rsidRPr="00A27E8F" w:rsidRDefault="00A27E8F" w:rsidP="00A27E8F">
      <w:pPr>
        <w:spacing w:line="360" w:lineRule="auto"/>
        <w:jc w:val="both"/>
        <w:rPr>
          <w:kern w:val="48"/>
          <w:sz w:val="24"/>
          <w:szCs w:val="24"/>
          <w:lang w:val="en-IN"/>
        </w:rPr>
      </w:pPr>
      <w:r w:rsidRPr="00A27E8F">
        <w:rPr>
          <w:kern w:val="48"/>
          <w:sz w:val="24"/>
          <w:szCs w:val="24"/>
          <w:lang w:val="en-IN"/>
        </w:rPr>
        <w:t>Twitter hosts its social media platform on AWS EC2 for handling high-traffic tweet processing. Auto Scaling ensures efficient workload distribution. DynamoDB supports real-time user activity feeds and trending topic calculations.</w:t>
      </w:r>
    </w:p>
    <w:p w14:paraId="262ED203" w14:textId="77777777" w:rsidR="00A27E8F" w:rsidRPr="00A27E8F" w:rsidRDefault="00A27E8F" w:rsidP="00A27E8F">
      <w:pPr>
        <w:spacing w:line="360" w:lineRule="auto"/>
        <w:ind w:left="216"/>
        <w:jc w:val="both"/>
        <w:rPr>
          <w:b/>
          <w:bCs/>
          <w:kern w:val="48"/>
          <w:sz w:val="28"/>
          <w:szCs w:val="28"/>
          <w:lang w:val="en-IN"/>
        </w:rPr>
      </w:pPr>
      <w:r w:rsidRPr="00A27E8F">
        <w:rPr>
          <w:b/>
          <w:bCs/>
          <w:kern w:val="48"/>
          <w:sz w:val="28"/>
          <w:szCs w:val="28"/>
          <w:lang w:val="en-IN"/>
        </w:rPr>
        <w:t>2.5 NASA</w:t>
      </w:r>
    </w:p>
    <w:p w14:paraId="6D3B9235" w14:textId="17BAB481" w:rsidR="00A27E8F" w:rsidRDefault="00A27E8F" w:rsidP="00A27E8F">
      <w:pPr>
        <w:spacing w:line="360" w:lineRule="auto"/>
        <w:jc w:val="both"/>
        <w:rPr>
          <w:kern w:val="48"/>
          <w:sz w:val="24"/>
          <w:szCs w:val="24"/>
          <w:lang w:val="en-IN"/>
        </w:rPr>
      </w:pPr>
      <w:r w:rsidRPr="00A27E8F">
        <w:rPr>
          <w:kern w:val="48"/>
          <w:sz w:val="24"/>
          <w:szCs w:val="24"/>
          <w:lang w:val="en-IN"/>
        </w:rPr>
        <w:t>NASA uses AWS EC2 for space mission simulations and data analysis. Auto Scaling helps manage high-performance computing needs. DynamoDB is used to store mission telemetry data and real-time analytics.</w:t>
      </w:r>
    </w:p>
    <w:p w14:paraId="7CC81229" w14:textId="77777777" w:rsidR="00FF6DA9" w:rsidRDefault="00FF6DA9" w:rsidP="00A27E8F">
      <w:pPr>
        <w:spacing w:line="360" w:lineRule="auto"/>
        <w:jc w:val="both"/>
        <w:rPr>
          <w:kern w:val="48"/>
          <w:sz w:val="24"/>
          <w:szCs w:val="24"/>
          <w:lang w:val="en-IN"/>
        </w:rPr>
      </w:pPr>
    </w:p>
    <w:p w14:paraId="6339B6F8" w14:textId="77777777" w:rsidR="00FF6DA9" w:rsidRDefault="00FF6DA9" w:rsidP="00A27E8F">
      <w:pPr>
        <w:spacing w:line="360" w:lineRule="auto"/>
        <w:jc w:val="both"/>
        <w:rPr>
          <w:kern w:val="48"/>
          <w:sz w:val="24"/>
          <w:szCs w:val="24"/>
          <w:lang w:val="en-IN"/>
        </w:rPr>
      </w:pPr>
    </w:p>
    <w:p w14:paraId="0E20E784" w14:textId="77777777" w:rsidR="00FD403C" w:rsidRDefault="00FD403C" w:rsidP="00A27E8F">
      <w:pPr>
        <w:spacing w:line="360" w:lineRule="auto"/>
        <w:jc w:val="both"/>
        <w:rPr>
          <w:kern w:val="48"/>
          <w:sz w:val="24"/>
          <w:szCs w:val="24"/>
          <w:lang w:val="en-IN"/>
        </w:rPr>
      </w:pPr>
    </w:p>
    <w:p w14:paraId="05D6C141" w14:textId="77777777" w:rsidR="00FD403C" w:rsidRDefault="00FD403C" w:rsidP="00A27E8F">
      <w:pPr>
        <w:spacing w:line="360" w:lineRule="auto"/>
        <w:jc w:val="both"/>
        <w:rPr>
          <w:kern w:val="48"/>
          <w:sz w:val="24"/>
          <w:szCs w:val="24"/>
          <w:lang w:val="en-IN"/>
        </w:rPr>
      </w:pPr>
    </w:p>
    <w:p w14:paraId="6885151C" w14:textId="77777777" w:rsidR="00FD403C" w:rsidRDefault="00FD403C" w:rsidP="00A27E8F">
      <w:pPr>
        <w:spacing w:line="360" w:lineRule="auto"/>
        <w:jc w:val="both"/>
        <w:rPr>
          <w:kern w:val="48"/>
          <w:sz w:val="24"/>
          <w:szCs w:val="24"/>
          <w:lang w:val="en-IN"/>
        </w:rPr>
      </w:pPr>
    </w:p>
    <w:p w14:paraId="793AE1C0" w14:textId="77777777" w:rsidR="00FD403C" w:rsidRPr="00A27E8F" w:rsidRDefault="00FD403C" w:rsidP="00A27E8F">
      <w:pPr>
        <w:spacing w:line="360" w:lineRule="auto"/>
        <w:jc w:val="both"/>
        <w:rPr>
          <w:kern w:val="48"/>
          <w:sz w:val="24"/>
          <w:szCs w:val="24"/>
          <w:lang w:val="en-IN"/>
        </w:rPr>
      </w:pPr>
    </w:p>
    <w:p w14:paraId="31334AA8" w14:textId="77777777" w:rsidR="00151221" w:rsidRDefault="00151221" w:rsidP="00FD403C">
      <w:pPr>
        <w:spacing w:line="360" w:lineRule="auto"/>
        <w:rPr>
          <w:b/>
          <w:bCs/>
          <w:kern w:val="48"/>
          <w:sz w:val="30"/>
          <w:szCs w:val="30"/>
        </w:rPr>
      </w:pPr>
    </w:p>
    <w:p w14:paraId="091CF56A" w14:textId="772DC033" w:rsidR="00FD403C" w:rsidRDefault="00E5355F" w:rsidP="00FD403C">
      <w:pPr>
        <w:spacing w:line="360" w:lineRule="auto"/>
        <w:rPr>
          <w:b/>
          <w:bCs/>
          <w:kern w:val="48"/>
          <w:sz w:val="30"/>
          <w:szCs w:val="30"/>
        </w:rPr>
      </w:pPr>
      <w:r>
        <w:rPr>
          <w:b/>
          <w:bCs/>
          <w:kern w:val="48"/>
          <w:sz w:val="30"/>
          <w:szCs w:val="30"/>
        </w:rPr>
        <w:t>Reference</w:t>
      </w:r>
    </w:p>
    <w:p w14:paraId="77BDF98C" w14:textId="44AF0343" w:rsidR="003744EF" w:rsidRPr="00FD403C" w:rsidRDefault="003744EF" w:rsidP="00FD403C">
      <w:pPr>
        <w:spacing w:line="360" w:lineRule="auto"/>
        <w:jc w:val="both"/>
        <w:rPr>
          <w:b/>
          <w:bCs/>
          <w:kern w:val="48"/>
          <w:sz w:val="30"/>
          <w:szCs w:val="30"/>
        </w:rPr>
      </w:pPr>
      <w:r w:rsidRPr="003744EF">
        <w:rPr>
          <w:b/>
          <w:bCs/>
          <w:kern w:val="48"/>
          <w:sz w:val="24"/>
          <w:szCs w:val="24"/>
          <w:lang w:val="en-IN"/>
        </w:rPr>
        <w:t xml:space="preserve">[1] AWS Case Study: Fortnite. Available at: </w:t>
      </w:r>
      <w:hyperlink r:id="rId10" w:history="1">
        <w:r w:rsidRPr="003744EF">
          <w:rPr>
            <w:rStyle w:val="Hyperlink"/>
            <w:b/>
            <w:bCs/>
            <w:kern w:val="48"/>
            <w:sz w:val="24"/>
            <w:szCs w:val="24"/>
            <w:lang w:val="en-IN"/>
          </w:rPr>
          <w:t>https://aws.amazon.com/solutions/case-studies/fortnite</w:t>
        </w:r>
      </w:hyperlink>
    </w:p>
    <w:p w14:paraId="4E1B66EB"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[2] AWS Auto Scaling for Gaming. Available at: </w:t>
      </w:r>
      <w:hyperlink r:id="rId11" w:history="1">
        <w:r w:rsidRPr="003744EF">
          <w:rPr>
            <w:rStyle w:val="Hyperlink"/>
            <w:b/>
            <w:bCs/>
            <w:kern w:val="48"/>
            <w:sz w:val="24"/>
            <w:szCs w:val="24"/>
            <w:lang w:val="en-IN"/>
          </w:rPr>
          <w:t>https://aws.amazon.com/autoscaling/gaming</w:t>
        </w:r>
      </w:hyperlink>
    </w:p>
    <w:p w14:paraId="0C483757"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[3] AWS DynamoDB for Game Development. Available at: </w:t>
      </w:r>
      <w:hyperlink r:id="rId12" w:history="1">
        <w:r w:rsidRPr="003744EF">
          <w:rPr>
            <w:rStyle w:val="Hyperlink"/>
            <w:b/>
            <w:bCs/>
            <w:kern w:val="48"/>
            <w:sz w:val="24"/>
            <w:szCs w:val="24"/>
            <w:lang w:val="en-IN"/>
          </w:rPr>
          <w:t>https://aws.amazon.com/dynamodb/gaming</w:t>
        </w:r>
      </w:hyperlink>
    </w:p>
    <w:p w14:paraId="497FC2A5"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[4] AWS for E-Commerce. Available at: </w:t>
      </w:r>
      <w:hyperlink r:id="rId13" w:history="1">
        <w:r w:rsidRPr="003744EF">
          <w:rPr>
            <w:rStyle w:val="Hyperlink"/>
            <w:b/>
            <w:bCs/>
            <w:kern w:val="48"/>
            <w:sz w:val="24"/>
            <w:szCs w:val="24"/>
            <w:lang w:val="en-IN"/>
          </w:rPr>
          <w:t>https://aws.amazon.com/retail/ecommerce</w:t>
        </w:r>
      </w:hyperlink>
    </w:p>
    <w:p w14:paraId="455B1D11"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[5] AWS Auto Scaling for Retail. Available at: </w:t>
      </w:r>
      <w:hyperlink r:id="rId14" w:history="1">
        <w:r w:rsidRPr="003744EF">
          <w:rPr>
            <w:rStyle w:val="Hyperlink"/>
            <w:b/>
            <w:bCs/>
            <w:kern w:val="48"/>
            <w:sz w:val="24"/>
            <w:szCs w:val="24"/>
            <w:lang w:val="en-IN"/>
          </w:rPr>
          <w:t>https://aws.amazon.com/autoscaling/retail</w:t>
        </w:r>
      </w:hyperlink>
    </w:p>
    <w:p w14:paraId="5376E8F2"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[6] AWS DynamoDB for Online Shopping. Available at: </w:t>
      </w:r>
      <w:hyperlink r:id="rId15" w:history="1">
        <w:r w:rsidRPr="003744EF">
          <w:rPr>
            <w:rStyle w:val="Hyperlink"/>
            <w:b/>
            <w:bCs/>
            <w:kern w:val="48"/>
            <w:sz w:val="24"/>
            <w:szCs w:val="24"/>
            <w:lang w:val="en-IN"/>
          </w:rPr>
          <w:t>https://aws.amazon.com/dynamodb/ecommerce</w:t>
        </w:r>
      </w:hyperlink>
    </w:p>
    <w:p w14:paraId="13D3689A"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[7] AWS for Financial Services. Available at: </w:t>
      </w:r>
      <w:hyperlink r:id="rId16" w:history="1">
        <w:r w:rsidRPr="003744EF">
          <w:rPr>
            <w:rStyle w:val="Hyperlink"/>
            <w:b/>
            <w:bCs/>
            <w:kern w:val="48"/>
            <w:sz w:val="24"/>
            <w:szCs w:val="24"/>
            <w:lang w:val="en-IN"/>
          </w:rPr>
          <w:t>https://aws.amazon.com/financial-services</w:t>
        </w:r>
      </w:hyperlink>
    </w:p>
    <w:p w14:paraId="3060A9DF"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[8] AWS Auto Scaling for Banking. Available at: </w:t>
      </w:r>
      <w:hyperlink r:id="rId17" w:history="1">
        <w:r w:rsidRPr="003744EF">
          <w:rPr>
            <w:rStyle w:val="Hyperlink"/>
            <w:b/>
            <w:bCs/>
            <w:kern w:val="48"/>
            <w:sz w:val="24"/>
            <w:szCs w:val="24"/>
            <w:lang w:val="en-IN"/>
          </w:rPr>
          <w:t>https://aws.amazon.com/autoscaling/finance</w:t>
        </w:r>
      </w:hyperlink>
    </w:p>
    <w:p w14:paraId="0761A642"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[9] AWS DynamoDB for Fraud Detection. Available at: </w:t>
      </w:r>
      <w:hyperlink r:id="rId18" w:history="1">
        <w:r w:rsidRPr="003744EF">
          <w:rPr>
            <w:rStyle w:val="Hyperlink"/>
            <w:b/>
            <w:bCs/>
            <w:kern w:val="48"/>
            <w:sz w:val="24"/>
            <w:szCs w:val="24"/>
            <w:lang w:val="en-IN"/>
          </w:rPr>
          <w:t>https://aws.amazon.com/dynamodb/fraud-detection</w:t>
        </w:r>
      </w:hyperlink>
    </w:p>
    <w:p w14:paraId="4833E813"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[10] AWS for Social Media. Available at: </w:t>
      </w:r>
      <w:hyperlink r:id="rId19" w:history="1">
        <w:r w:rsidRPr="003744EF">
          <w:rPr>
            <w:rStyle w:val="Hyperlink"/>
            <w:b/>
            <w:bCs/>
            <w:kern w:val="48"/>
            <w:sz w:val="24"/>
            <w:szCs w:val="24"/>
            <w:lang w:val="en-IN"/>
          </w:rPr>
          <w:t>https://aws.amazon.com/social-media</w:t>
        </w:r>
      </w:hyperlink>
    </w:p>
    <w:p w14:paraId="0A5B004A"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[11] AWS Auto Scaling for Social Networks. Available at: </w:t>
      </w:r>
      <w:hyperlink r:id="rId20" w:history="1">
        <w:r w:rsidRPr="003744EF">
          <w:rPr>
            <w:rStyle w:val="Hyperlink"/>
            <w:b/>
            <w:bCs/>
            <w:kern w:val="48"/>
            <w:sz w:val="24"/>
            <w:szCs w:val="24"/>
            <w:lang w:val="en-IN"/>
          </w:rPr>
          <w:t>https://aws.amazon.com/autoscaling/social</w:t>
        </w:r>
      </w:hyperlink>
    </w:p>
    <w:p w14:paraId="6026D320"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[12] AWS DynamoDB for Messaging Platforms. Available at: </w:t>
      </w:r>
      <w:hyperlink r:id="rId21" w:history="1">
        <w:r w:rsidRPr="003744EF">
          <w:rPr>
            <w:rStyle w:val="Hyperlink"/>
            <w:b/>
            <w:bCs/>
            <w:kern w:val="48"/>
            <w:sz w:val="24"/>
            <w:szCs w:val="24"/>
            <w:lang w:val="en-IN"/>
          </w:rPr>
          <w:t>https://aws.amazon.com/dynamodb/messaging</w:t>
        </w:r>
      </w:hyperlink>
    </w:p>
    <w:p w14:paraId="4C7E4DF6"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[13] AWS for IoT Applications. Available at: </w:t>
      </w:r>
      <w:hyperlink r:id="rId22" w:history="1">
        <w:r w:rsidRPr="003744EF">
          <w:rPr>
            <w:rStyle w:val="Hyperlink"/>
            <w:b/>
            <w:bCs/>
            <w:kern w:val="48"/>
            <w:sz w:val="24"/>
            <w:szCs w:val="24"/>
            <w:lang w:val="en-IN"/>
          </w:rPr>
          <w:t>https://aws.amazon.com/iot</w:t>
        </w:r>
      </w:hyperlink>
    </w:p>
    <w:p w14:paraId="2481C051"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[14] AWS Auto Scaling for IoT. Available at: </w:t>
      </w:r>
      <w:hyperlink r:id="rId23" w:history="1">
        <w:r w:rsidRPr="003744EF">
          <w:rPr>
            <w:rStyle w:val="Hyperlink"/>
            <w:b/>
            <w:bCs/>
            <w:kern w:val="48"/>
            <w:sz w:val="24"/>
            <w:szCs w:val="24"/>
            <w:lang w:val="en-IN"/>
          </w:rPr>
          <w:t>https://aws.amazon.com/autoscaling/iot</w:t>
        </w:r>
      </w:hyperlink>
    </w:p>
    <w:p w14:paraId="20BBB71F"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[15] AWS DynamoDB for IoT Data Storage. Available at: </w:t>
      </w:r>
      <w:hyperlink r:id="rId24" w:history="1">
        <w:r w:rsidRPr="003744EF">
          <w:rPr>
            <w:rStyle w:val="Hyperlink"/>
            <w:b/>
            <w:bCs/>
            <w:kern w:val="48"/>
            <w:sz w:val="24"/>
            <w:szCs w:val="24"/>
            <w:lang w:val="en-IN"/>
          </w:rPr>
          <w:t>https://aws.amazon.com/dynamodb/iot</w:t>
        </w:r>
      </w:hyperlink>
    </w:p>
    <w:p w14:paraId="5C6CF5FA"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[16] AWS for Healthcare. Available at: </w:t>
      </w:r>
      <w:hyperlink r:id="rId25" w:history="1">
        <w:r w:rsidRPr="003744EF">
          <w:rPr>
            <w:rStyle w:val="Hyperlink"/>
            <w:b/>
            <w:bCs/>
            <w:kern w:val="48"/>
            <w:sz w:val="24"/>
            <w:szCs w:val="24"/>
            <w:lang w:val="en-IN"/>
          </w:rPr>
          <w:t>https://aws.amazon.com/healthcare</w:t>
        </w:r>
      </w:hyperlink>
    </w:p>
    <w:p w14:paraId="5B25703B" w14:textId="77777777" w:rsidR="003744EF" w:rsidRPr="003744EF" w:rsidRDefault="003744EF" w:rsidP="003744EF">
      <w:pPr>
        <w:spacing w:line="360" w:lineRule="auto"/>
        <w:jc w:val="both"/>
        <w:rPr>
          <w:b/>
          <w:bCs/>
          <w:kern w:val="48"/>
          <w:sz w:val="24"/>
          <w:szCs w:val="24"/>
          <w:lang w:val="en-IN"/>
        </w:rPr>
      </w:pPr>
      <w:r w:rsidRPr="003744EF">
        <w:rPr>
          <w:b/>
          <w:bCs/>
          <w:kern w:val="48"/>
          <w:sz w:val="24"/>
          <w:szCs w:val="24"/>
          <w:lang w:val="en-IN"/>
        </w:rPr>
        <w:t xml:space="preserve">[17] AWS DynamoDB for Healthcare Data. Available at: </w:t>
      </w:r>
      <w:hyperlink r:id="rId26" w:history="1">
        <w:r w:rsidRPr="003744EF">
          <w:rPr>
            <w:rStyle w:val="Hyperlink"/>
            <w:b/>
            <w:bCs/>
            <w:kern w:val="48"/>
            <w:sz w:val="24"/>
            <w:szCs w:val="24"/>
            <w:lang w:val="en-IN"/>
          </w:rPr>
          <w:t>https://aws.amazon.com/dynamodb/healthcare</w:t>
        </w:r>
      </w:hyperlink>
    </w:p>
    <w:p w14:paraId="01310D9B" w14:textId="17C3D8B0" w:rsidR="003744EF" w:rsidRPr="003744EF" w:rsidRDefault="003744EF" w:rsidP="003744EF">
      <w:pPr>
        <w:spacing w:line="360" w:lineRule="auto"/>
        <w:jc w:val="both"/>
        <w:rPr>
          <w:b/>
          <w:bCs/>
          <w:kern w:val="48"/>
          <w:sz w:val="24"/>
          <w:szCs w:val="24"/>
          <w:lang w:val="en-IN"/>
        </w:rPr>
      </w:pPr>
    </w:p>
    <w:sectPr w:rsidR="003744EF" w:rsidRPr="003744EF"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737CF" w14:textId="77777777" w:rsidR="0087500A" w:rsidRDefault="0087500A" w:rsidP="001A3B3D">
      <w:r>
        <w:separator/>
      </w:r>
    </w:p>
  </w:endnote>
  <w:endnote w:type="continuationSeparator" w:id="0">
    <w:p w14:paraId="00E8C27A" w14:textId="77777777" w:rsidR="0087500A" w:rsidRDefault="0087500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81D7A" w14:textId="77777777" w:rsidR="0087500A" w:rsidRDefault="0087500A" w:rsidP="001A3B3D">
      <w:r>
        <w:separator/>
      </w:r>
    </w:p>
  </w:footnote>
  <w:footnote w:type="continuationSeparator" w:id="0">
    <w:p w14:paraId="4B9B993E" w14:textId="77777777" w:rsidR="0087500A" w:rsidRDefault="0087500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6"/>
  </w:num>
  <w:num w:numId="2" w16cid:durableId="729425918">
    <w:abstractNumId w:val="21"/>
  </w:num>
  <w:num w:numId="3" w16cid:durableId="1004019049">
    <w:abstractNumId w:val="14"/>
  </w:num>
  <w:num w:numId="4" w16cid:durableId="322005180">
    <w:abstractNumId w:val="18"/>
  </w:num>
  <w:num w:numId="5" w16cid:durableId="2053453078">
    <w:abstractNumId w:val="18"/>
  </w:num>
  <w:num w:numId="6" w16cid:durableId="1179081578">
    <w:abstractNumId w:val="18"/>
  </w:num>
  <w:num w:numId="7" w16cid:durableId="1962757695">
    <w:abstractNumId w:val="18"/>
  </w:num>
  <w:num w:numId="8" w16cid:durableId="165676704">
    <w:abstractNumId w:val="20"/>
  </w:num>
  <w:num w:numId="9" w16cid:durableId="874662292">
    <w:abstractNumId w:val="22"/>
  </w:num>
  <w:num w:numId="10" w16cid:durableId="120999385">
    <w:abstractNumId w:val="17"/>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9"/>
  </w:num>
  <w:num w:numId="25" w16cid:durableId="1341931729">
    <w:abstractNumId w:val="11"/>
  </w:num>
  <w:num w:numId="26" w16cid:durableId="334307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51221"/>
    <w:rsid w:val="00161D38"/>
    <w:rsid w:val="00190CA9"/>
    <w:rsid w:val="0019191B"/>
    <w:rsid w:val="001A2EFD"/>
    <w:rsid w:val="001A3B3D"/>
    <w:rsid w:val="001B67DC"/>
    <w:rsid w:val="002254A9"/>
    <w:rsid w:val="00233D97"/>
    <w:rsid w:val="002347A2"/>
    <w:rsid w:val="00257172"/>
    <w:rsid w:val="002850E3"/>
    <w:rsid w:val="00310711"/>
    <w:rsid w:val="0035407B"/>
    <w:rsid w:val="00354FCF"/>
    <w:rsid w:val="00365AA2"/>
    <w:rsid w:val="003744EF"/>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74F98"/>
    <w:rsid w:val="00794804"/>
    <w:rsid w:val="007B33F1"/>
    <w:rsid w:val="007B6DDA"/>
    <w:rsid w:val="007C0308"/>
    <w:rsid w:val="007C2FF2"/>
    <w:rsid w:val="007D6232"/>
    <w:rsid w:val="007F1F99"/>
    <w:rsid w:val="007F768F"/>
    <w:rsid w:val="008044EF"/>
    <w:rsid w:val="0080791D"/>
    <w:rsid w:val="00836367"/>
    <w:rsid w:val="00843623"/>
    <w:rsid w:val="00873603"/>
    <w:rsid w:val="0087500A"/>
    <w:rsid w:val="008A2C7D"/>
    <w:rsid w:val="008B5E6E"/>
    <w:rsid w:val="008B6524"/>
    <w:rsid w:val="008C4B23"/>
    <w:rsid w:val="008D3342"/>
    <w:rsid w:val="008F4121"/>
    <w:rsid w:val="008F6E2C"/>
    <w:rsid w:val="009303D9"/>
    <w:rsid w:val="00933C64"/>
    <w:rsid w:val="00970B30"/>
    <w:rsid w:val="00972203"/>
    <w:rsid w:val="0097493B"/>
    <w:rsid w:val="009A6743"/>
    <w:rsid w:val="009F1D79"/>
    <w:rsid w:val="009F6208"/>
    <w:rsid w:val="00A059B3"/>
    <w:rsid w:val="00A27E8F"/>
    <w:rsid w:val="00A50096"/>
    <w:rsid w:val="00A649AB"/>
    <w:rsid w:val="00AA245F"/>
    <w:rsid w:val="00AA6528"/>
    <w:rsid w:val="00AD0A38"/>
    <w:rsid w:val="00AE3409"/>
    <w:rsid w:val="00B11A60"/>
    <w:rsid w:val="00B22613"/>
    <w:rsid w:val="00B44A76"/>
    <w:rsid w:val="00B768D1"/>
    <w:rsid w:val="00BA1025"/>
    <w:rsid w:val="00BC3420"/>
    <w:rsid w:val="00BD670B"/>
    <w:rsid w:val="00BE46FD"/>
    <w:rsid w:val="00BE7D3C"/>
    <w:rsid w:val="00BF5FF6"/>
    <w:rsid w:val="00C0207F"/>
    <w:rsid w:val="00C1488C"/>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5355F"/>
    <w:rsid w:val="00E61E12"/>
    <w:rsid w:val="00E7596C"/>
    <w:rsid w:val="00E878F2"/>
    <w:rsid w:val="00EA2765"/>
    <w:rsid w:val="00ED0149"/>
    <w:rsid w:val="00EF7DE3"/>
    <w:rsid w:val="00F03103"/>
    <w:rsid w:val="00F271DE"/>
    <w:rsid w:val="00F4256E"/>
    <w:rsid w:val="00F627DA"/>
    <w:rsid w:val="00F7288F"/>
    <w:rsid w:val="00F847A6"/>
    <w:rsid w:val="00F916E9"/>
    <w:rsid w:val="00F9441B"/>
    <w:rsid w:val="00FA4C32"/>
    <w:rsid w:val="00FC29BF"/>
    <w:rsid w:val="00FC3059"/>
    <w:rsid w:val="00FD403C"/>
    <w:rsid w:val="00FE7114"/>
    <w:rsid w:val="00FF6D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character" w:styleId="Hyperlink">
    <w:name w:val="Hyperlink"/>
    <w:basedOn w:val="DefaultParagraphFont"/>
    <w:rsid w:val="00FF6DA9"/>
    <w:rPr>
      <w:color w:val="0563C1" w:themeColor="hyperlink"/>
      <w:u w:val="single"/>
    </w:rPr>
  </w:style>
  <w:style w:type="character" w:styleId="UnresolvedMention">
    <w:name w:val="Unresolved Mention"/>
    <w:basedOn w:val="DefaultParagraphFont"/>
    <w:uiPriority w:val="99"/>
    <w:semiHidden/>
    <w:unhideWhenUsed/>
    <w:rsid w:val="00FF6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25330">
      <w:bodyDiv w:val="1"/>
      <w:marLeft w:val="0"/>
      <w:marRight w:val="0"/>
      <w:marTop w:val="0"/>
      <w:marBottom w:val="0"/>
      <w:divBdr>
        <w:top w:val="none" w:sz="0" w:space="0" w:color="auto"/>
        <w:left w:val="none" w:sz="0" w:space="0" w:color="auto"/>
        <w:bottom w:val="none" w:sz="0" w:space="0" w:color="auto"/>
        <w:right w:val="none" w:sz="0" w:space="0" w:color="auto"/>
      </w:divBdr>
    </w:div>
    <w:div w:id="135419303">
      <w:bodyDiv w:val="1"/>
      <w:marLeft w:val="0"/>
      <w:marRight w:val="0"/>
      <w:marTop w:val="0"/>
      <w:marBottom w:val="0"/>
      <w:divBdr>
        <w:top w:val="none" w:sz="0" w:space="0" w:color="auto"/>
        <w:left w:val="none" w:sz="0" w:space="0" w:color="auto"/>
        <w:bottom w:val="none" w:sz="0" w:space="0" w:color="auto"/>
        <w:right w:val="none" w:sz="0" w:space="0" w:color="auto"/>
      </w:divBdr>
    </w:div>
    <w:div w:id="175772919">
      <w:bodyDiv w:val="1"/>
      <w:marLeft w:val="0"/>
      <w:marRight w:val="0"/>
      <w:marTop w:val="0"/>
      <w:marBottom w:val="0"/>
      <w:divBdr>
        <w:top w:val="none" w:sz="0" w:space="0" w:color="auto"/>
        <w:left w:val="none" w:sz="0" w:space="0" w:color="auto"/>
        <w:bottom w:val="none" w:sz="0" w:space="0" w:color="auto"/>
        <w:right w:val="none" w:sz="0" w:space="0" w:color="auto"/>
      </w:divBdr>
    </w:div>
    <w:div w:id="564604792">
      <w:bodyDiv w:val="1"/>
      <w:marLeft w:val="0"/>
      <w:marRight w:val="0"/>
      <w:marTop w:val="0"/>
      <w:marBottom w:val="0"/>
      <w:divBdr>
        <w:top w:val="none" w:sz="0" w:space="0" w:color="auto"/>
        <w:left w:val="none" w:sz="0" w:space="0" w:color="auto"/>
        <w:bottom w:val="none" w:sz="0" w:space="0" w:color="auto"/>
        <w:right w:val="none" w:sz="0" w:space="0" w:color="auto"/>
      </w:divBdr>
    </w:div>
    <w:div w:id="714622784">
      <w:bodyDiv w:val="1"/>
      <w:marLeft w:val="0"/>
      <w:marRight w:val="0"/>
      <w:marTop w:val="0"/>
      <w:marBottom w:val="0"/>
      <w:divBdr>
        <w:top w:val="none" w:sz="0" w:space="0" w:color="auto"/>
        <w:left w:val="none" w:sz="0" w:space="0" w:color="auto"/>
        <w:bottom w:val="none" w:sz="0" w:space="0" w:color="auto"/>
        <w:right w:val="none" w:sz="0" w:space="0" w:color="auto"/>
      </w:divBdr>
    </w:div>
    <w:div w:id="1021248481">
      <w:bodyDiv w:val="1"/>
      <w:marLeft w:val="0"/>
      <w:marRight w:val="0"/>
      <w:marTop w:val="0"/>
      <w:marBottom w:val="0"/>
      <w:divBdr>
        <w:top w:val="none" w:sz="0" w:space="0" w:color="auto"/>
        <w:left w:val="none" w:sz="0" w:space="0" w:color="auto"/>
        <w:bottom w:val="none" w:sz="0" w:space="0" w:color="auto"/>
        <w:right w:val="none" w:sz="0" w:space="0" w:color="auto"/>
      </w:divBdr>
    </w:div>
    <w:div w:id="1080560596">
      <w:bodyDiv w:val="1"/>
      <w:marLeft w:val="0"/>
      <w:marRight w:val="0"/>
      <w:marTop w:val="0"/>
      <w:marBottom w:val="0"/>
      <w:divBdr>
        <w:top w:val="none" w:sz="0" w:space="0" w:color="auto"/>
        <w:left w:val="none" w:sz="0" w:space="0" w:color="auto"/>
        <w:bottom w:val="none" w:sz="0" w:space="0" w:color="auto"/>
        <w:right w:val="none" w:sz="0" w:space="0" w:color="auto"/>
      </w:divBdr>
    </w:div>
    <w:div w:id="1119109642">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02292838">
      <w:bodyDiv w:val="1"/>
      <w:marLeft w:val="0"/>
      <w:marRight w:val="0"/>
      <w:marTop w:val="0"/>
      <w:marBottom w:val="0"/>
      <w:divBdr>
        <w:top w:val="none" w:sz="0" w:space="0" w:color="auto"/>
        <w:left w:val="none" w:sz="0" w:space="0" w:color="auto"/>
        <w:bottom w:val="none" w:sz="0" w:space="0" w:color="auto"/>
        <w:right w:val="none" w:sz="0" w:space="0" w:color="auto"/>
      </w:divBdr>
    </w:div>
    <w:div w:id="1494561459">
      <w:bodyDiv w:val="1"/>
      <w:marLeft w:val="0"/>
      <w:marRight w:val="0"/>
      <w:marTop w:val="0"/>
      <w:marBottom w:val="0"/>
      <w:divBdr>
        <w:top w:val="none" w:sz="0" w:space="0" w:color="auto"/>
        <w:left w:val="none" w:sz="0" w:space="0" w:color="auto"/>
        <w:bottom w:val="none" w:sz="0" w:space="0" w:color="auto"/>
        <w:right w:val="none" w:sz="0" w:space="0" w:color="auto"/>
      </w:divBdr>
    </w:div>
    <w:div w:id="1649433064">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retail/ecommerce" TargetMode="External"/><Relationship Id="rId18" Type="http://schemas.openxmlformats.org/officeDocument/2006/relationships/hyperlink" Target="https://aws.amazon.com/dynamodb/fraud-detection" TargetMode="External"/><Relationship Id="rId26" Type="http://schemas.openxmlformats.org/officeDocument/2006/relationships/hyperlink" Target="https://aws.amazon.com/dynamodb/healthcare" TargetMode="External"/><Relationship Id="rId3" Type="http://schemas.openxmlformats.org/officeDocument/2006/relationships/styles" Target="styles.xml"/><Relationship Id="rId21" Type="http://schemas.openxmlformats.org/officeDocument/2006/relationships/hyperlink" Target="https://aws.amazon.com/dynamodb/messaging" TargetMode="External"/><Relationship Id="rId7" Type="http://schemas.openxmlformats.org/officeDocument/2006/relationships/endnotes" Target="endnotes.xml"/><Relationship Id="rId12" Type="http://schemas.openxmlformats.org/officeDocument/2006/relationships/hyperlink" Target="https://aws.amazon.com/dynamodb/gaming" TargetMode="External"/><Relationship Id="rId17" Type="http://schemas.openxmlformats.org/officeDocument/2006/relationships/hyperlink" Target="https://aws.amazon.com/autoscaling/finance" TargetMode="External"/><Relationship Id="rId25" Type="http://schemas.openxmlformats.org/officeDocument/2006/relationships/hyperlink" Target="https://aws.amazon.com/healthcare" TargetMode="External"/><Relationship Id="rId2" Type="http://schemas.openxmlformats.org/officeDocument/2006/relationships/numbering" Target="numbering.xml"/><Relationship Id="rId16" Type="http://schemas.openxmlformats.org/officeDocument/2006/relationships/hyperlink" Target="https://aws.amazon.com/financial-services" TargetMode="External"/><Relationship Id="rId20" Type="http://schemas.openxmlformats.org/officeDocument/2006/relationships/hyperlink" Target="https://aws.amazon.com/autoscaling/soc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autoscaling/gaming" TargetMode="External"/><Relationship Id="rId24" Type="http://schemas.openxmlformats.org/officeDocument/2006/relationships/hyperlink" Target="https://aws.amazon.com/dynamodb/iot" TargetMode="External"/><Relationship Id="rId5" Type="http://schemas.openxmlformats.org/officeDocument/2006/relationships/webSettings" Target="webSettings.xml"/><Relationship Id="rId15" Type="http://schemas.openxmlformats.org/officeDocument/2006/relationships/hyperlink" Target="https://aws.amazon.com/dynamodb/ecommerce" TargetMode="External"/><Relationship Id="rId23" Type="http://schemas.openxmlformats.org/officeDocument/2006/relationships/hyperlink" Target="https://aws.amazon.com/autoscaling/iot" TargetMode="External"/><Relationship Id="rId28" Type="http://schemas.openxmlformats.org/officeDocument/2006/relationships/theme" Target="theme/theme1.xml"/><Relationship Id="rId10" Type="http://schemas.openxmlformats.org/officeDocument/2006/relationships/hyperlink" Target="https://aws.amazon.com/solutions/case-studies/fortnite" TargetMode="External"/><Relationship Id="rId19" Type="http://schemas.openxmlformats.org/officeDocument/2006/relationships/hyperlink" Target="https://aws.amazon.com/social-medi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ws.amazon.com/autoscaling/retail" TargetMode="External"/><Relationship Id="rId22" Type="http://schemas.openxmlformats.org/officeDocument/2006/relationships/hyperlink" Target="https://aws.amazon.com/io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shamitha sri</cp:lastModifiedBy>
  <cp:revision>4</cp:revision>
  <cp:lastPrinted>2025-02-08T04:15:00Z</cp:lastPrinted>
  <dcterms:created xsi:type="dcterms:W3CDTF">2025-02-07T14:25:00Z</dcterms:created>
  <dcterms:modified xsi:type="dcterms:W3CDTF">2025-02-08T04:16:00Z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58a3a719af410c0452a787adf8438b637c2fe9ebcac82f8d6f607bc3188c2de6</vt:lpwstr>
  </property>
</Properties>
</file>