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1BE2E" w14:textId="49C8C1DF" w:rsidR="005F3A3A" w:rsidRPr="005F3A3A" w:rsidRDefault="005F3A3A" w:rsidP="005F3A3A">
      <w:pPr>
        <w:pStyle w:val="Heading1"/>
        <w:jc w:val="center"/>
        <w:rPr>
          <w:rFonts w:eastAsia="Times New Roman"/>
          <w:b/>
          <w:bCs/>
          <w:lang w:eastAsia="en-IN"/>
        </w:rPr>
      </w:pPr>
      <w:r w:rsidRPr="005F3A3A">
        <w:rPr>
          <w:rFonts w:eastAsia="Times New Roman"/>
          <w:b/>
          <w:bCs/>
          <w:lang w:eastAsia="en-IN"/>
        </w:rPr>
        <w:t xml:space="preserve">PHASE 7 – Integration &amp; External Access </w:t>
      </w:r>
    </w:p>
    <w:p w14:paraId="5499902D" w14:textId="77777777" w:rsidR="005F3A3A" w:rsidRPr="005F3A3A" w:rsidRDefault="005F3A3A" w:rsidP="005F3A3A">
      <w:pPr>
        <w:pStyle w:val="Heading1"/>
        <w:jc w:val="center"/>
        <w:rPr>
          <w:rFonts w:eastAsia="Times New Roman"/>
          <w:b/>
          <w:bCs/>
          <w:kern w:val="0"/>
          <w:sz w:val="27"/>
          <w:szCs w:val="27"/>
          <w:lang w:eastAsia="en-IN"/>
        </w:rPr>
      </w:pPr>
      <w:r w:rsidRPr="005F3A3A">
        <w:rPr>
          <w:rFonts w:eastAsia="Times New Roman"/>
          <w:b/>
          <w:bCs/>
          <w:i/>
          <w:iCs/>
          <w:kern w:val="0"/>
          <w:sz w:val="27"/>
          <w:szCs w:val="27"/>
          <w:lang w:eastAsia="en-IN"/>
        </w:rPr>
        <w:t xml:space="preserve">Enabling </w:t>
      </w:r>
      <w:proofErr w:type="spellStart"/>
      <w:r w:rsidRPr="005F3A3A">
        <w:rPr>
          <w:rFonts w:eastAsia="Times New Roman"/>
          <w:b/>
          <w:bCs/>
          <w:i/>
          <w:iCs/>
          <w:kern w:val="0"/>
          <w:sz w:val="27"/>
          <w:szCs w:val="27"/>
          <w:lang w:eastAsia="en-IN"/>
        </w:rPr>
        <w:t>HandsMenThreads</w:t>
      </w:r>
      <w:proofErr w:type="spellEnd"/>
      <w:r w:rsidRPr="005F3A3A">
        <w:rPr>
          <w:rFonts w:eastAsia="Times New Roman"/>
          <w:b/>
          <w:bCs/>
          <w:i/>
          <w:iCs/>
          <w:kern w:val="0"/>
          <w:sz w:val="27"/>
          <w:szCs w:val="27"/>
          <w:lang w:eastAsia="en-IN"/>
        </w:rPr>
        <w:t xml:space="preserve"> to Connect With External Systems Securely</w:t>
      </w:r>
    </w:p>
    <w:p w14:paraId="223CE14C" w14:textId="77777777" w:rsidR="005F3A3A" w:rsidRPr="005F3A3A" w:rsidRDefault="005F3A3A" w:rsidP="005F3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149BD703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Phase 7 explores how Salesforce integrates with external systems to expand </w:t>
      </w:r>
      <w:proofErr w:type="spellStart"/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HandsMenThreads</w:t>
      </w:r>
      <w:proofErr w:type="spellEnd"/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' capabilities beyond the CRM. While Salesforce on its own provides powerful internal features, real-world retail environments often rely on multiple connected systems—payment gateways, delivery partners, messaging platforms, inventory management tools, and analytics engines. Proper integration enables </w:t>
      </w:r>
      <w:proofErr w:type="spellStart"/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HandsMenThreads</w:t>
      </w:r>
      <w:proofErr w:type="spellEnd"/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operate as a unified digital business rather than a collection of disconnected tools.</w:t>
      </w:r>
    </w:p>
    <w:p w14:paraId="39943C9F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phase covers Remote Site Settings, Apex callouts, external API prototypes, future integration roadmaps, security considerations, and benefits of establishing a foundation for seamless system communication.</w:t>
      </w:r>
    </w:p>
    <w:p w14:paraId="06E671E3" w14:textId="35C253C4" w:rsidR="005F3A3A" w:rsidRPr="005F3A3A" w:rsidRDefault="005F3A3A" w:rsidP="005F3A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ABC7F0" w14:textId="77777777" w:rsidR="005F3A3A" w:rsidRPr="005F3A3A" w:rsidRDefault="005F3A3A" w:rsidP="005F3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2. Importance of Integration for </w:t>
      </w:r>
      <w:proofErr w:type="spellStart"/>
      <w:r w:rsidRPr="005F3A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HandsMenThreads</w:t>
      </w:r>
      <w:proofErr w:type="spellEnd"/>
    </w:p>
    <w:p w14:paraId="46221E0D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Modern retail businesses depend heavily on connected systems. </w:t>
      </w:r>
      <w:proofErr w:type="spellStart"/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HandsMenThreads</w:t>
      </w:r>
      <w:proofErr w:type="spellEnd"/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plans to scale via omnichannel sales, automated messaging, and faster logistics. Integration enables the following:</w:t>
      </w:r>
    </w:p>
    <w:p w14:paraId="25E7A6BA" w14:textId="77777777" w:rsidR="005F3A3A" w:rsidRPr="005F3A3A" w:rsidRDefault="005F3A3A" w:rsidP="005F3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Real-Time Notifications</w:t>
      </w:r>
    </w:p>
    <w:p w14:paraId="42F3E46B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Customers expect instant updates regarding:</w:t>
      </w:r>
    </w:p>
    <w:p w14:paraId="218EB537" w14:textId="77777777" w:rsidR="005F3A3A" w:rsidRPr="005F3A3A" w:rsidRDefault="005F3A3A" w:rsidP="005F3A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 confirmations</w:t>
      </w:r>
    </w:p>
    <w:p w14:paraId="7ACAB85F" w14:textId="77777777" w:rsidR="005F3A3A" w:rsidRPr="005F3A3A" w:rsidRDefault="005F3A3A" w:rsidP="005F3A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Shipping updates</w:t>
      </w:r>
    </w:p>
    <w:p w14:paraId="4E1019F5" w14:textId="77777777" w:rsidR="005F3A3A" w:rsidRPr="005F3A3A" w:rsidRDefault="005F3A3A" w:rsidP="005F3A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Delivery status</w:t>
      </w:r>
    </w:p>
    <w:p w14:paraId="5AC0B92C" w14:textId="77777777" w:rsidR="005F3A3A" w:rsidRPr="005F3A3A" w:rsidRDefault="005F3A3A" w:rsidP="005F3A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Loyalty rewards</w:t>
      </w:r>
    </w:p>
    <w:p w14:paraId="2E8CBFC7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require integration with WhatsApp, SMS gateways, or email services.</w:t>
      </w:r>
    </w:p>
    <w:p w14:paraId="68A5F342" w14:textId="77777777" w:rsidR="005F3A3A" w:rsidRPr="005F3A3A" w:rsidRDefault="005F3A3A" w:rsidP="005F3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Payment Gateway Integration</w:t>
      </w:r>
    </w:p>
    <w:p w14:paraId="41720D22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online orders, Salesforce must communicate with:</w:t>
      </w:r>
    </w:p>
    <w:p w14:paraId="4F6EA93E" w14:textId="77777777" w:rsidR="005F3A3A" w:rsidRPr="005F3A3A" w:rsidRDefault="005F3A3A" w:rsidP="005F3A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Razorpay</w:t>
      </w:r>
      <w:proofErr w:type="spellEnd"/>
    </w:p>
    <w:p w14:paraId="635F8BD5" w14:textId="77777777" w:rsidR="005F3A3A" w:rsidRPr="005F3A3A" w:rsidRDefault="005F3A3A" w:rsidP="005F3A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Paytm</w:t>
      </w:r>
    </w:p>
    <w:p w14:paraId="63846230" w14:textId="77777777" w:rsidR="005F3A3A" w:rsidRPr="005F3A3A" w:rsidRDefault="005F3A3A" w:rsidP="005F3A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Stripe</w:t>
      </w:r>
    </w:p>
    <w:p w14:paraId="68B7B648" w14:textId="77777777" w:rsidR="005F3A3A" w:rsidRPr="005F3A3A" w:rsidRDefault="005F3A3A" w:rsidP="005F3A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UPI services</w:t>
      </w:r>
    </w:p>
    <w:p w14:paraId="6AD8E91B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ensures seamless payment processing.</w:t>
      </w:r>
    </w:p>
    <w:p w14:paraId="1E73A1CE" w14:textId="77777777" w:rsidR="005F3A3A" w:rsidRPr="005F3A3A" w:rsidRDefault="005F3A3A" w:rsidP="005F3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c. Delivery Partner Integration</w:t>
      </w:r>
    </w:p>
    <w:p w14:paraId="55130C04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Shipment tracking via:</w:t>
      </w:r>
    </w:p>
    <w:p w14:paraId="56C0C76C" w14:textId="77777777" w:rsidR="005F3A3A" w:rsidRPr="005F3A3A" w:rsidRDefault="005F3A3A" w:rsidP="005F3A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Delhivery</w:t>
      </w:r>
      <w:proofErr w:type="spellEnd"/>
    </w:p>
    <w:p w14:paraId="3CAF6F7F" w14:textId="77777777" w:rsidR="005F3A3A" w:rsidRPr="005F3A3A" w:rsidRDefault="005F3A3A" w:rsidP="005F3A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BlueDart</w:t>
      </w:r>
      <w:proofErr w:type="spellEnd"/>
    </w:p>
    <w:p w14:paraId="31553F3E" w14:textId="77777777" w:rsidR="005F3A3A" w:rsidRPr="005F3A3A" w:rsidRDefault="005F3A3A" w:rsidP="005F3A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Shiprocket</w:t>
      </w:r>
      <w:proofErr w:type="spellEnd"/>
    </w:p>
    <w:p w14:paraId="2E67FAC7" w14:textId="77777777" w:rsidR="005F3A3A" w:rsidRPr="005F3A3A" w:rsidRDefault="005F3A3A" w:rsidP="005F3A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Ecom Express</w:t>
      </w:r>
    </w:p>
    <w:p w14:paraId="660C622F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Integrations allow storing tracking IDs and auto-updating delivery statuses.</w:t>
      </w:r>
    </w:p>
    <w:p w14:paraId="041F8044" w14:textId="77777777" w:rsidR="005F3A3A" w:rsidRPr="005F3A3A" w:rsidRDefault="005F3A3A" w:rsidP="005F3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d. Centralized Inventory Synchronization</w:t>
      </w:r>
    </w:p>
    <w:p w14:paraId="4788665A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business expands to:</w:t>
      </w:r>
    </w:p>
    <w:p w14:paraId="56CB66A2" w14:textId="77777777" w:rsidR="005F3A3A" w:rsidRPr="005F3A3A" w:rsidRDefault="005F3A3A" w:rsidP="005F3A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Shopify</w:t>
      </w:r>
    </w:p>
    <w:p w14:paraId="542D29D2" w14:textId="77777777" w:rsidR="005F3A3A" w:rsidRPr="005F3A3A" w:rsidRDefault="005F3A3A" w:rsidP="005F3A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Amazon Seller Central</w:t>
      </w:r>
    </w:p>
    <w:p w14:paraId="63AA3660" w14:textId="77777777" w:rsidR="005F3A3A" w:rsidRPr="005F3A3A" w:rsidRDefault="005F3A3A" w:rsidP="005F3A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Myntra Seller Portal</w:t>
      </w:r>
    </w:p>
    <w:p w14:paraId="13F4FFF5" w14:textId="77777777" w:rsidR="005F3A3A" w:rsidRPr="005F3A3A" w:rsidRDefault="005F3A3A" w:rsidP="005F3A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 retail systems</w:t>
      </w:r>
    </w:p>
    <w:p w14:paraId="390C0FE1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Salesforce must sync inventory with external retail channels.</w:t>
      </w:r>
    </w:p>
    <w:p w14:paraId="1EC9F538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Building this integration foundation prepares the CRM to scale into a multi-platform retail ecosystem.</w:t>
      </w:r>
    </w:p>
    <w:p w14:paraId="44D12DF3" w14:textId="7B14522D" w:rsidR="005F3A3A" w:rsidRPr="005F3A3A" w:rsidRDefault="005F3A3A" w:rsidP="005F3A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DC9D7E" w14:textId="77777777" w:rsidR="005F3A3A" w:rsidRPr="005F3A3A" w:rsidRDefault="005F3A3A" w:rsidP="005F3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Remote Site Settings Configuration</w:t>
      </w:r>
    </w:p>
    <w:p w14:paraId="5592B8EC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Salesforce can make any external HTTP callouts, the domain must be added to Remote Site Settings. This ensures Salesforce can securely send outbound requests.</w:t>
      </w:r>
    </w:p>
    <w:p w14:paraId="78CD20E1" w14:textId="77777777" w:rsidR="005F3A3A" w:rsidRPr="005F3A3A" w:rsidRDefault="005F3A3A" w:rsidP="005F3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Setup Steps</w:t>
      </w:r>
    </w:p>
    <w:p w14:paraId="70734E33" w14:textId="77777777" w:rsidR="005F3A3A" w:rsidRPr="005F3A3A" w:rsidRDefault="005F3A3A" w:rsidP="005F3A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Navigate to </w:t>
      </w:r>
      <w:r w:rsidRPr="005F3A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Setup</w:t>
      </w: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5F3A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Remote Site Settings</w:t>
      </w: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5F3A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New</w:t>
      </w: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8BDB1D" w14:textId="77777777" w:rsidR="005F3A3A" w:rsidRPr="005F3A3A" w:rsidRDefault="005F3A3A" w:rsidP="005F3A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the external URL (e.g., https://handsmenthreads-api-prototype.com).</w:t>
      </w:r>
    </w:p>
    <w:p w14:paraId="1A61A042" w14:textId="77777777" w:rsidR="005F3A3A" w:rsidRPr="005F3A3A" w:rsidRDefault="005F3A3A" w:rsidP="005F3A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a label and save.</w:t>
      </w:r>
    </w:p>
    <w:p w14:paraId="2E4DCAB6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configuration prevents unauthorized callouts and enhances API communication security.</w:t>
      </w:r>
    </w:p>
    <w:p w14:paraId="79666D93" w14:textId="55A18F98" w:rsidR="005F3A3A" w:rsidRPr="005F3A3A" w:rsidRDefault="005F3A3A" w:rsidP="005F3A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98688DA" w14:textId="77777777" w:rsidR="005F3A3A" w:rsidRPr="005F3A3A" w:rsidRDefault="005F3A3A" w:rsidP="005F3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Apex HTTP Callout Prototype</w:t>
      </w:r>
    </w:p>
    <w:p w14:paraId="693CF520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demonstrate the integration capability, a sample Apex class was created to fetch product details from a mock external API. Although the example uses dummy data, the pattern is reusable for real integrations.</w:t>
      </w:r>
    </w:p>
    <w:p w14:paraId="6294B5F9" w14:textId="77777777" w:rsidR="005F3A3A" w:rsidRPr="005F3A3A" w:rsidRDefault="005F3A3A" w:rsidP="005F3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Use Case Demonstrated</w:t>
      </w:r>
    </w:p>
    <w:p w14:paraId="7E15FA21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Fetch latest product pricing from a third-party ERP or supplier system.</w:t>
      </w:r>
    </w:p>
    <w:p w14:paraId="2C29BAAD" w14:textId="77777777" w:rsidR="005F3A3A" w:rsidRPr="005F3A3A" w:rsidRDefault="005F3A3A" w:rsidP="005F3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Apex Process</w:t>
      </w:r>
    </w:p>
    <w:p w14:paraId="57EB4DE5" w14:textId="77777777" w:rsidR="005F3A3A" w:rsidRPr="005F3A3A" w:rsidRDefault="005F3A3A" w:rsidP="005F3A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 an HTTP request.</w:t>
      </w:r>
    </w:p>
    <w:p w14:paraId="79183C3B" w14:textId="77777777" w:rsidR="005F3A3A" w:rsidRPr="005F3A3A" w:rsidRDefault="005F3A3A" w:rsidP="005F3A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required headers.</w:t>
      </w:r>
    </w:p>
    <w:p w14:paraId="31CB8ECF" w14:textId="77777777" w:rsidR="005F3A3A" w:rsidRPr="005F3A3A" w:rsidRDefault="005F3A3A" w:rsidP="005F3A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 GET request.</w:t>
      </w:r>
    </w:p>
    <w:p w14:paraId="693259E9" w14:textId="77777777" w:rsidR="005F3A3A" w:rsidRPr="005F3A3A" w:rsidRDefault="005F3A3A" w:rsidP="005F3A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Parse JSON response.</w:t>
      </w:r>
    </w:p>
    <w:p w14:paraId="4BB0411F" w14:textId="77777777" w:rsidR="005F3A3A" w:rsidRPr="005F3A3A" w:rsidRDefault="005F3A3A" w:rsidP="005F3A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 values in </w:t>
      </w:r>
      <w:proofErr w:type="spellStart"/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Product__c</w:t>
      </w:r>
      <w:proofErr w:type="spellEnd"/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fields.</w:t>
      </w:r>
    </w:p>
    <w:p w14:paraId="43BF174E" w14:textId="77777777" w:rsidR="005F3A3A" w:rsidRPr="005F3A3A" w:rsidRDefault="005F3A3A" w:rsidP="005F3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Sample Response Format</w:t>
      </w:r>
    </w:p>
    <w:p w14:paraId="14EDEB66" w14:textId="77777777" w:rsidR="005F3A3A" w:rsidRPr="005F3A3A" w:rsidRDefault="005F3A3A" w:rsidP="005F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66C564A" w14:textId="77777777" w:rsidR="005F3A3A" w:rsidRPr="005F3A3A" w:rsidRDefault="005F3A3A" w:rsidP="005F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F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5F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"Men's Classic Shirt",</w:t>
      </w:r>
    </w:p>
    <w:p w14:paraId="05370B23" w14:textId="77777777" w:rsidR="005F3A3A" w:rsidRPr="005F3A3A" w:rsidRDefault="005F3A3A" w:rsidP="005F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F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sku</w:t>
      </w:r>
      <w:proofErr w:type="spellEnd"/>
      <w:r w:rsidRPr="005F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"HMT12345",</w:t>
      </w:r>
    </w:p>
    <w:p w14:paraId="2BB2DE4F" w14:textId="77777777" w:rsidR="005F3A3A" w:rsidRPr="005F3A3A" w:rsidRDefault="005F3A3A" w:rsidP="005F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F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latestPrice</w:t>
      </w:r>
      <w:proofErr w:type="spellEnd"/>
      <w:r w:rsidRPr="005F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1499,</w:t>
      </w:r>
    </w:p>
    <w:p w14:paraId="08075711" w14:textId="77777777" w:rsidR="005F3A3A" w:rsidRPr="005F3A3A" w:rsidRDefault="005F3A3A" w:rsidP="005F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5F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supplierStock</w:t>
      </w:r>
      <w:proofErr w:type="spellEnd"/>
      <w:r w:rsidRPr="005F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250</w:t>
      </w:r>
    </w:p>
    <w:p w14:paraId="1CA3DCE7" w14:textId="77777777" w:rsidR="005F3A3A" w:rsidRPr="005F3A3A" w:rsidRDefault="005F3A3A" w:rsidP="005F3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55E4676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Apex class extracts this data and updates the corresponding Salesforce product.</w:t>
      </w:r>
    </w:p>
    <w:p w14:paraId="1CC1EDB8" w14:textId="0185EB4F" w:rsidR="005F3A3A" w:rsidRPr="005F3A3A" w:rsidRDefault="005F3A3A" w:rsidP="005F3A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6C95EF2" w14:textId="77777777" w:rsidR="005F3A3A" w:rsidRPr="005F3A3A" w:rsidRDefault="005F3A3A" w:rsidP="005F3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Integration Use Cases for Future Roadmap</w:t>
      </w:r>
    </w:p>
    <w:p w14:paraId="064C3F1D" w14:textId="77777777" w:rsidR="005F3A3A" w:rsidRPr="005F3A3A" w:rsidRDefault="005F3A3A" w:rsidP="005F3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WhatsApp Messaging Integration</w:t>
      </w:r>
    </w:p>
    <w:p w14:paraId="361DDCCE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APIs from:</w:t>
      </w:r>
    </w:p>
    <w:p w14:paraId="32AC9730" w14:textId="77777777" w:rsidR="005F3A3A" w:rsidRPr="005F3A3A" w:rsidRDefault="005F3A3A" w:rsidP="005F3A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Twilio</w:t>
      </w:r>
    </w:p>
    <w:p w14:paraId="2230E9CD" w14:textId="77777777" w:rsidR="005F3A3A" w:rsidRPr="005F3A3A" w:rsidRDefault="005F3A3A" w:rsidP="005F3A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Gupshup</w:t>
      </w:r>
      <w:proofErr w:type="spellEnd"/>
    </w:p>
    <w:p w14:paraId="49861D63" w14:textId="77777777" w:rsidR="005F3A3A" w:rsidRPr="005F3A3A" w:rsidRDefault="005F3A3A" w:rsidP="005F3A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Interakt</w:t>
      </w:r>
      <w:proofErr w:type="spellEnd"/>
    </w:p>
    <w:p w14:paraId="3922367B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Automated workflows could:</w:t>
      </w:r>
    </w:p>
    <w:p w14:paraId="7090EC84" w14:textId="77777777" w:rsidR="005F3A3A" w:rsidRPr="005F3A3A" w:rsidRDefault="005F3A3A" w:rsidP="005F3A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 order receipts</w:t>
      </w:r>
    </w:p>
    <w:p w14:paraId="02CE6A02" w14:textId="77777777" w:rsidR="005F3A3A" w:rsidRPr="005F3A3A" w:rsidRDefault="005F3A3A" w:rsidP="005F3A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Notify low loyalty points</w:t>
      </w:r>
    </w:p>
    <w:p w14:paraId="43C5917D" w14:textId="77777777" w:rsidR="005F3A3A" w:rsidRPr="005F3A3A" w:rsidRDefault="005F3A3A" w:rsidP="005F3A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Announce new arrivals</w:t>
      </w:r>
    </w:p>
    <w:p w14:paraId="0D6B3C30" w14:textId="7D1834D4" w:rsidR="005F3A3A" w:rsidRPr="005F3A3A" w:rsidRDefault="005F3A3A" w:rsidP="005F3A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F0A466" w14:textId="77777777" w:rsidR="005F3A3A" w:rsidRPr="005F3A3A" w:rsidRDefault="005F3A3A" w:rsidP="005F3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Email Marketing Integration</w:t>
      </w:r>
    </w:p>
    <w:p w14:paraId="5BDFC847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Services like Mailchimp or SendGrid allow:</w:t>
      </w:r>
    </w:p>
    <w:p w14:paraId="331322DC" w14:textId="77777777" w:rsidR="005F3A3A" w:rsidRPr="005F3A3A" w:rsidRDefault="005F3A3A" w:rsidP="005F3A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Bulk marketing campaigns</w:t>
      </w:r>
    </w:p>
    <w:p w14:paraId="002D2E50" w14:textId="77777777" w:rsidR="005F3A3A" w:rsidRPr="005F3A3A" w:rsidRDefault="005F3A3A" w:rsidP="005F3A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Automated segmentation</w:t>
      </w:r>
    </w:p>
    <w:p w14:paraId="6056651D" w14:textId="77777777" w:rsidR="005F3A3A" w:rsidRPr="005F3A3A" w:rsidRDefault="005F3A3A" w:rsidP="005F3A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Engagement analytics</w:t>
      </w:r>
    </w:p>
    <w:p w14:paraId="6D71F043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Salesforce can pass customer segments to these platforms in real-time.</w:t>
      </w:r>
    </w:p>
    <w:p w14:paraId="471B23B0" w14:textId="320E8ED0" w:rsidR="005F3A3A" w:rsidRPr="005F3A3A" w:rsidRDefault="005F3A3A" w:rsidP="005F3A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34FFC2" w14:textId="77777777" w:rsidR="005F3A3A" w:rsidRPr="005F3A3A" w:rsidRDefault="005F3A3A" w:rsidP="005F3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Payment Gateway Integration</w:t>
      </w:r>
    </w:p>
    <w:p w14:paraId="4744BA19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expanding to e-commerce:</w:t>
      </w:r>
    </w:p>
    <w:p w14:paraId="32A43E67" w14:textId="77777777" w:rsidR="005F3A3A" w:rsidRPr="005F3A3A" w:rsidRDefault="005F3A3A" w:rsidP="005F3A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Orders created in Salesforce can trigger payment links.</w:t>
      </w:r>
    </w:p>
    <w:p w14:paraId="61FACFC8" w14:textId="77777777" w:rsidR="005F3A3A" w:rsidRPr="005F3A3A" w:rsidRDefault="005F3A3A" w:rsidP="005F3A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status updates the Order Status field automatically.</w:t>
      </w:r>
    </w:p>
    <w:p w14:paraId="6E0207BE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removes manual follow-ups and speeds up conversion.</w:t>
      </w:r>
    </w:p>
    <w:p w14:paraId="5EEFE6ED" w14:textId="73899E2C" w:rsidR="005F3A3A" w:rsidRPr="005F3A3A" w:rsidRDefault="005F3A3A" w:rsidP="005F3A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7B094F" w14:textId="77777777" w:rsidR="005F3A3A" w:rsidRPr="005F3A3A" w:rsidRDefault="005F3A3A" w:rsidP="005F3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d. Logistics Integration</w:t>
      </w:r>
    </w:p>
    <w:p w14:paraId="6F20F529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Connecting to shipping APIs allows:</w:t>
      </w:r>
    </w:p>
    <w:p w14:paraId="5E6A2173" w14:textId="77777777" w:rsidR="005F3A3A" w:rsidRPr="005F3A3A" w:rsidRDefault="005F3A3A" w:rsidP="005F3A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Fetching tracking IDs</w:t>
      </w:r>
    </w:p>
    <w:p w14:paraId="289226D9" w14:textId="77777777" w:rsidR="005F3A3A" w:rsidRPr="005F3A3A" w:rsidRDefault="005F3A3A" w:rsidP="005F3A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Auto-updating delivery stages</w:t>
      </w:r>
    </w:p>
    <w:p w14:paraId="09E92628" w14:textId="77777777" w:rsidR="005F3A3A" w:rsidRPr="005F3A3A" w:rsidRDefault="005F3A3A" w:rsidP="005F3A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Displaying shipment timelines on Order record pages</w:t>
      </w:r>
    </w:p>
    <w:p w14:paraId="50697F68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dramatically improves customer satisfaction.</w:t>
      </w:r>
    </w:p>
    <w:p w14:paraId="7A499F6E" w14:textId="09A0E9C7" w:rsidR="005F3A3A" w:rsidRPr="005F3A3A" w:rsidRDefault="005F3A3A" w:rsidP="005F3A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763951" w14:textId="77777777" w:rsidR="005F3A3A" w:rsidRPr="005F3A3A" w:rsidRDefault="005F3A3A" w:rsidP="005F3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e. Supplier Integration</w:t>
      </w:r>
    </w:p>
    <w:p w14:paraId="5381CA17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ordering new stock:</w:t>
      </w:r>
    </w:p>
    <w:p w14:paraId="3532C353" w14:textId="77777777" w:rsidR="005F3A3A" w:rsidRPr="005F3A3A" w:rsidRDefault="005F3A3A" w:rsidP="005F3A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Salesforce could communicate with suppliers</w:t>
      </w:r>
    </w:p>
    <w:p w14:paraId="777C215D" w14:textId="77777777" w:rsidR="005F3A3A" w:rsidRPr="005F3A3A" w:rsidRDefault="005F3A3A" w:rsidP="005F3A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 auto-generated purchase orders</w:t>
      </w:r>
    </w:p>
    <w:p w14:paraId="7018E14C" w14:textId="77777777" w:rsidR="005F3A3A" w:rsidRPr="005F3A3A" w:rsidRDefault="005F3A3A" w:rsidP="005F3A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supplier commitments</w:t>
      </w:r>
    </w:p>
    <w:p w14:paraId="05880BD6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type of seamless procurement is crucial for consistent product availability.</w:t>
      </w:r>
    </w:p>
    <w:p w14:paraId="4F3AC185" w14:textId="7D3533FC" w:rsidR="005F3A3A" w:rsidRPr="005F3A3A" w:rsidRDefault="005F3A3A" w:rsidP="005F3A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C1EEEAD" w14:textId="77777777" w:rsidR="005F3A3A" w:rsidRPr="005F3A3A" w:rsidRDefault="005F3A3A" w:rsidP="005F3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Security Considerations in Integration</w:t>
      </w:r>
    </w:p>
    <w:p w14:paraId="69B710C7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Salesforce enforces strict security standards:</w:t>
      </w:r>
    </w:p>
    <w:p w14:paraId="2F0B8965" w14:textId="77777777" w:rsidR="005F3A3A" w:rsidRPr="005F3A3A" w:rsidRDefault="005F3A3A" w:rsidP="005F3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Named Credentials</w:t>
      </w:r>
    </w:p>
    <w:p w14:paraId="68A2BF21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Provides authenticated API calls without exposing passwords in code.</w:t>
      </w:r>
    </w:p>
    <w:p w14:paraId="468B5437" w14:textId="77777777" w:rsidR="005F3A3A" w:rsidRPr="005F3A3A" w:rsidRDefault="005F3A3A" w:rsidP="005F3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OAuth 2.0 Support</w:t>
      </w:r>
    </w:p>
    <w:p w14:paraId="6A2AAC27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Allows secure token-based communication with external systems.</w:t>
      </w:r>
    </w:p>
    <w:p w14:paraId="021B3CC6" w14:textId="77777777" w:rsidR="005F3A3A" w:rsidRPr="005F3A3A" w:rsidRDefault="005F3A3A" w:rsidP="005F3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Encrypted Fields</w:t>
      </w:r>
    </w:p>
    <w:p w14:paraId="69F71AEB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Sensitive data, such as API keys, remain protected.</w:t>
      </w:r>
    </w:p>
    <w:p w14:paraId="47D0A2E8" w14:textId="77777777" w:rsidR="005F3A3A" w:rsidRPr="005F3A3A" w:rsidRDefault="005F3A3A" w:rsidP="005F3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d. Callout Limits</w:t>
      </w:r>
    </w:p>
    <w:p w14:paraId="2A068097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Bulkified</w:t>
      </w:r>
      <w:proofErr w:type="spellEnd"/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callouts were planned to reduce governor limit issues.</w:t>
      </w:r>
    </w:p>
    <w:p w14:paraId="567FE052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Security was prioritized to ensure </w:t>
      </w:r>
      <w:proofErr w:type="spellStart"/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HandsMenThreads</w:t>
      </w:r>
      <w:proofErr w:type="spellEnd"/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’ data remains protected across integrated systems.</w:t>
      </w:r>
    </w:p>
    <w:p w14:paraId="02CD7DDD" w14:textId="24AFAF5D" w:rsidR="005F3A3A" w:rsidRPr="005F3A3A" w:rsidRDefault="005F3A3A" w:rsidP="005F3A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62331F" w14:textId="77777777" w:rsidR="005F3A3A" w:rsidRPr="005F3A3A" w:rsidRDefault="005F3A3A" w:rsidP="005F3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Testing External Integrations</w:t>
      </w:r>
    </w:p>
    <w:p w14:paraId="724FE9B4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callouts cannot be made in tests without mocking:</w:t>
      </w:r>
    </w:p>
    <w:p w14:paraId="7EC58D22" w14:textId="77777777" w:rsidR="005F3A3A" w:rsidRPr="005F3A3A" w:rsidRDefault="005F3A3A" w:rsidP="005F3A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5F3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HttpCalloutMock</w:t>
      </w:r>
      <w:proofErr w:type="spellEnd"/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interface was used.</w:t>
      </w:r>
    </w:p>
    <w:p w14:paraId="7BC43D2C" w14:textId="77777777" w:rsidR="005F3A3A" w:rsidRPr="005F3A3A" w:rsidRDefault="005F3A3A" w:rsidP="005F3A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Mock responses were created to simulate API </w:t>
      </w:r>
      <w:proofErr w:type="spellStart"/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6BA983" w14:textId="77777777" w:rsidR="005F3A3A" w:rsidRPr="005F3A3A" w:rsidRDefault="005F3A3A" w:rsidP="005F3A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coverage ensures reliability before production deployment.</w:t>
      </w:r>
    </w:p>
    <w:p w14:paraId="6752C90D" w14:textId="02E7507D" w:rsidR="005F3A3A" w:rsidRPr="005F3A3A" w:rsidRDefault="005F3A3A" w:rsidP="005F3A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F7D5FB" w14:textId="77777777" w:rsidR="005F3A3A" w:rsidRPr="005F3A3A" w:rsidRDefault="005F3A3A" w:rsidP="005F3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Conclusion</w:t>
      </w:r>
    </w:p>
    <w:p w14:paraId="57D8EB5A" w14:textId="77777777" w:rsidR="005F3A3A" w:rsidRPr="005F3A3A" w:rsidRDefault="005F3A3A" w:rsidP="005F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Phase 7 establishes the technological backbone for </w:t>
      </w:r>
      <w:proofErr w:type="spellStart"/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HandsMenThreads</w:t>
      </w:r>
      <w:proofErr w:type="spellEnd"/>
      <w:r w:rsidRPr="005F3A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multi-system connectivity. Whether automating customer messages, syncing stock, integrating with logistics partners, or enabling online payments, Salesforce is now prepared for a connected retail future. This foundation ensures the brand can scale into new markets, channels, and digital opportunities without rebuilding backend workflows.</w:t>
      </w:r>
    </w:p>
    <w:p w14:paraId="5C1C41DB" w14:textId="77777777" w:rsidR="00B34667" w:rsidRDefault="00B34667"/>
    <w:sectPr w:rsidR="00B34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51F1"/>
    <w:multiLevelType w:val="multilevel"/>
    <w:tmpl w:val="81DC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31CDD"/>
    <w:multiLevelType w:val="multilevel"/>
    <w:tmpl w:val="24F0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41171"/>
    <w:multiLevelType w:val="multilevel"/>
    <w:tmpl w:val="9552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F7020"/>
    <w:multiLevelType w:val="multilevel"/>
    <w:tmpl w:val="B76A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05561"/>
    <w:multiLevelType w:val="multilevel"/>
    <w:tmpl w:val="4734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64389"/>
    <w:multiLevelType w:val="multilevel"/>
    <w:tmpl w:val="2328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C276F"/>
    <w:multiLevelType w:val="multilevel"/>
    <w:tmpl w:val="1D66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52D36"/>
    <w:multiLevelType w:val="multilevel"/>
    <w:tmpl w:val="6A86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E3F8D"/>
    <w:multiLevelType w:val="multilevel"/>
    <w:tmpl w:val="A04E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36788"/>
    <w:multiLevelType w:val="multilevel"/>
    <w:tmpl w:val="2CAE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D3EF9"/>
    <w:multiLevelType w:val="multilevel"/>
    <w:tmpl w:val="1946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26DBB"/>
    <w:multiLevelType w:val="multilevel"/>
    <w:tmpl w:val="C9D8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254F2"/>
    <w:multiLevelType w:val="multilevel"/>
    <w:tmpl w:val="0FFC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223C4"/>
    <w:multiLevelType w:val="multilevel"/>
    <w:tmpl w:val="9EDC0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B05297"/>
    <w:multiLevelType w:val="multilevel"/>
    <w:tmpl w:val="82A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D6E6C"/>
    <w:multiLevelType w:val="multilevel"/>
    <w:tmpl w:val="E5FC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ED445E"/>
    <w:multiLevelType w:val="multilevel"/>
    <w:tmpl w:val="F54C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04AD3"/>
    <w:multiLevelType w:val="multilevel"/>
    <w:tmpl w:val="A2CE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E360D"/>
    <w:multiLevelType w:val="multilevel"/>
    <w:tmpl w:val="BD2A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5C14CF"/>
    <w:multiLevelType w:val="multilevel"/>
    <w:tmpl w:val="E8689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B7145F"/>
    <w:multiLevelType w:val="multilevel"/>
    <w:tmpl w:val="73CC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A06D0"/>
    <w:multiLevelType w:val="multilevel"/>
    <w:tmpl w:val="24FE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446B7F"/>
    <w:multiLevelType w:val="multilevel"/>
    <w:tmpl w:val="6812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D04FA2"/>
    <w:multiLevelType w:val="multilevel"/>
    <w:tmpl w:val="5FD4D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907549"/>
    <w:multiLevelType w:val="multilevel"/>
    <w:tmpl w:val="A116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13025"/>
    <w:multiLevelType w:val="multilevel"/>
    <w:tmpl w:val="6E08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242235">
    <w:abstractNumId w:val="1"/>
  </w:num>
  <w:num w:numId="2" w16cid:durableId="1828326808">
    <w:abstractNumId w:val="21"/>
  </w:num>
  <w:num w:numId="3" w16cid:durableId="225725526">
    <w:abstractNumId w:val="12"/>
  </w:num>
  <w:num w:numId="4" w16cid:durableId="1971738322">
    <w:abstractNumId w:val="9"/>
  </w:num>
  <w:num w:numId="5" w16cid:durableId="2139755137">
    <w:abstractNumId w:val="23"/>
  </w:num>
  <w:num w:numId="6" w16cid:durableId="1256401900">
    <w:abstractNumId w:val="0"/>
  </w:num>
  <w:num w:numId="7" w16cid:durableId="1369258905">
    <w:abstractNumId w:val="15"/>
  </w:num>
  <w:num w:numId="8" w16cid:durableId="433944688">
    <w:abstractNumId w:val="4"/>
  </w:num>
  <w:num w:numId="9" w16cid:durableId="938180520">
    <w:abstractNumId w:val="14"/>
  </w:num>
  <w:num w:numId="10" w16cid:durableId="1393851611">
    <w:abstractNumId w:val="7"/>
  </w:num>
  <w:num w:numId="11" w16cid:durableId="87700396">
    <w:abstractNumId w:val="11"/>
  </w:num>
  <w:num w:numId="12" w16cid:durableId="1799496691">
    <w:abstractNumId w:val="5"/>
  </w:num>
  <w:num w:numId="13" w16cid:durableId="1757969549">
    <w:abstractNumId w:val="17"/>
  </w:num>
  <w:num w:numId="14" w16cid:durableId="991105247">
    <w:abstractNumId w:val="2"/>
  </w:num>
  <w:num w:numId="15" w16cid:durableId="1896431752">
    <w:abstractNumId w:val="22"/>
  </w:num>
  <w:num w:numId="16" w16cid:durableId="1293174925">
    <w:abstractNumId w:val="20"/>
  </w:num>
  <w:num w:numId="17" w16cid:durableId="289896068">
    <w:abstractNumId w:val="25"/>
  </w:num>
  <w:num w:numId="18" w16cid:durableId="1393383905">
    <w:abstractNumId w:val="19"/>
  </w:num>
  <w:num w:numId="19" w16cid:durableId="777256979">
    <w:abstractNumId w:val="13"/>
  </w:num>
  <w:num w:numId="20" w16cid:durableId="518813541">
    <w:abstractNumId w:val="3"/>
  </w:num>
  <w:num w:numId="21" w16cid:durableId="343828075">
    <w:abstractNumId w:val="10"/>
  </w:num>
  <w:num w:numId="22" w16cid:durableId="160515031">
    <w:abstractNumId w:val="18"/>
  </w:num>
  <w:num w:numId="23" w16cid:durableId="784231351">
    <w:abstractNumId w:val="16"/>
  </w:num>
  <w:num w:numId="24" w16cid:durableId="351879512">
    <w:abstractNumId w:val="8"/>
  </w:num>
  <w:num w:numId="25" w16cid:durableId="1794253278">
    <w:abstractNumId w:val="6"/>
  </w:num>
  <w:num w:numId="26" w16cid:durableId="107617458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1CF"/>
    <w:rsid w:val="001671CF"/>
    <w:rsid w:val="002616D4"/>
    <w:rsid w:val="005F3A3A"/>
    <w:rsid w:val="00B34667"/>
    <w:rsid w:val="00DB7655"/>
    <w:rsid w:val="00E7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0ACF9"/>
  <w15:chartTrackingRefBased/>
  <w15:docId w15:val="{C037C0C7-D410-4FE3-9489-6090B678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1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804</Words>
  <Characters>4586</Characters>
  <Application>Microsoft Office Word</Application>
  <DocSecurity>0</DocSecurity>
  <Lines>38</Lines>
  <Paragraphs>10</Paragraphs>
  <ScaleCrop>false</ScaleCrop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ARSHIA MOHAMAD</dc:creator>
  <cp:keywords/>
  <dc:description/>
  <cp:lastModifiedBy>ARSHIA MOHAMAD</cp:lastModifiedBy>
  <cp:revision>2</cp:revision>
  <dcterms:created xsi:type="dcterms:W3CDTF">2025-12-08T19:27:00Z</dcterms:created>
  <dcterms:modified xsi:type="dcterms:W3CDTF">2025-12-08T19:29:00Z</dcterms:modified>
</cp:coreProperties>
</file>