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ÖRGÜT ŞEMASI VE KURUMA İLİŞKİN BİLGİLER</w:t>
      </w:r>
    </w:p>
    <w:p>
      <w:r>
        <w:br/>
      </w:r>
    </w:p>
    <w:p>
      <w:pPr>
        <w:pStyle w:val="ListNumber"/>
      </w:pPr>
      <w:r>
        <w:t>a) Kurumun Adı ve Adresi:</w:t>
      </w:r>
    </w:p>
    <w:p>
      <w:pPr/>
      <w:r>
        <w:t>Başkent Üniversitesi</w:t>
        <w:br/>
        <w:t>Bağlıca Kampüsü, Etimesgut / Ankara</w:t>
        <w:br/>
        <w:t>Telefon: (312) 234 10 10</w:t>
        <w:br/>
        <w:t>Web: https://www.baskent.edu.tr</w:t>
      </w:r>
    </w:p>
    <w:p>
      <w:pPr>
        <w:pStyle w:val="ListNumber"/>
      </w:pPr>
      <w:r>
        <w:br/>
        <w:t>b) Kurumun Gelişimini Tanıtan Kısa Tarihçesi:</w:t>
      </w:r>
    </w:p>
    <w:p>
      <w:pPr/>
      <w:r>
        <w:t>Başkent Üniversitesi, 13 Ocak 1994 tarihinde Prof. Dr. Mehmet Haberal tarafından kurulmuştur. Türkiye'nin ilk vakıf üniversitelerinden biri olan Başkent Üniversitesi, sağlık, mühendislik, sosyal bilimler ve sanat gibi pek çok alanda eğitim vermektedir. Üniversite, özellikle sağlık bilimleri ve uygulamalı alanlarda öncü konumdadır.</w:t>
      </w:r>
    </w:p>
    <w:p>
      <w:pPr>
        <w:pStyle w:val="ListNumber"/>
      </w:pPr>
      <w:r>
        <w:br/>
        <w:t>c) Kurumda Yapılan Teknik ve Ticari Faaliyetler:</w:t>
      </w:r>
    </w:p>
    <w:p>
      <w:pPr/>
      <w:r>
        <w:t>- Öğrencilere yönelik ön lisans, lisans ve lisansüstü düzeyde eğitim faaliyetleri</w:t>
        <w:br/>
        <w:t>- Bilgisayar laboratuvarlarında yazılım ve donanım tabanlı uygulamalı eğitimler</w:t>
        <w:br/>
        <w:t>- Üniversite bünyesinde geliştirilen yazılım projeleri ve otomasyon sistemleri</w:t>
        <w:br/>
        <w:t>- Akademik araştırmalar, yayınlar ve endüstri iş birlikleri</w:t>
        <w:br/>
        <w:t>- Üniversite-sanayi ortak projeleri ve danışmanlık hizmetleri</w:t>
      </w:r>
    </w:p>
    <w:p>
      <w:pPr>
        <w:pStyle w:val="ListNumber"/>
      </w:pPr>
      <w:r>
        <w:br/>
        <w:t>d) Kurumda Çalışan Kişiler, Görev ve Eğitimleri:</w:t>
      </w:r>
    </w:p>
    <w:p>
      <w:pPr/>
      <w:r>
        <w:t>...............................................................</w:t>
      </w:r>
    </w:p>
    <w:p>
      <w:pPr/>
      <w:r>
        <w:br/>
        <w:br/>
        <w:t>[Kurumsal Örgüt Şeması Buraya Eklenecektir - elle çizim yapılabilir veya dijital şema yerleştirilebilir.]</w:t>
      </w:r>
    </w:p>
    <w:p>
      <w:pPr>
        <w:jc w:val="center"/>
      </w:pPr>
      <w:r>
        <w:br/>
      </w:r>
    </w:p>
    <w:p>
      <w:pPr>
        <w:jc w:val="center"/>
      </w:pPr>
      <w:r>
        <w:rPr>
          <w:b/>
        </w:rPr>
        <w:t>BAŞKENT ÜNİVERSİTESİ – ÖRGÜT ŞEMASI (ÖRNEK)</w:t>
      </w:r>
    </w:p>
    <w:tbl>
      <w:tblPr>
        <w:tblStyle w:val="TableGrid"/>
        <w:tblW w:type="auto" w:w="0"/>
        <w:tblLook w:firstColumn="1" w:firstRow="1" w:lastColumn="0" w:lastRow="0" w:noHBand="0" w:noVBand="1" w:val="04A0"/>
      </w:tblPr>
      <w:tblGrid>
        <w:gridCol w:w="8640"/>
      </w:tblGrid>
      <w:tr>
        <w:tc>
          <w:tcPr>
            <w:tcW w:type="dxa" w:w="8640"/>
          </w:tcPr>
          <w:p>
            <w:pPr>
              <w:jc w:val="center"/>
            </w:pPr>
            <w:r>
              <w:rPr>
                <w:b/>
              </w:rPr>
              <w:t>MÜTEVELLİ HEYETİ</w:t>
            </w:r>
          </w:p>
        </w:tc>
      </w:tr>
      <w:tr>
        <w:tc>
          <w:tcPr>
            <w:tcW w:type="dxa" w:w="8640"/>
          </w:tcPr>
          <w:p>
            <w:pPr>
              <w:jc w:val="center"/>
            </w:pPr>
            <w:r>
              <w:rPr>
                <w:b/>
              </w:rPr>
              <w:t>REKTÖR</w:t>
            </w:r>
          </w:p>
        </w:tc>
      </w:tr>
      <w:tr>
        <w:tc>
          <w:tcPr>
            <w:tcW w:type="dxa" w:w="8640"/>
          </w:tcPr>
          <w:p>
            <w:pPr>
              <w:jc w:val="center"/>
            </w:pPr>
            <w:r>
              <w:rPr>
                <w:b/>
              </w:rPr>
              <w:t>TEKNİK BİLİMLER MESLEK YÜKSEKOKULU MÜDÜRÜ</w:t>
            </w:r>
          </w:p>
        </w:tc>
      </w:tr>
      <w:tr>
        <w:tc>
          <w:tcPr>
            <w:tcW w:type="dxa" w:w="8640"/>
          </w:tcPr>
          <w:p>
            <w:pPr>
              <w:jc w:val="center"/>
            </w:pPr>
            <w:r>
              <w:rPr>
                <w:b/>
              </w:rPr>
              <w:t>BİLGİSAYAR PROGRAMCILIĞI BÖLÜM BAŞKANI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