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761E" w14:textId="7487818C" w:rsidR="00EF0A50" w:rsidRDefault="004B0127" w:rsidP="00F54DA4">
      <w:pPr>
        <w:pStyle w:val="1"/>
      </w:pPr>
      <w:r>
        <w:rPr>
          <w:rFonts w:hint="eastAsia"/>
        </w:rPr>
        <w:t>项目</w:t>
      </w:r>
      <w:r w:rsidR="00B5168E">
        <w:rPr>
          <w:rFonts w:hint="eastAsia"/>
        </w:rPr>
        <w:t>一</w:t>
      </w:r>
      <w:r>
        <w:rPr>
          <w:rFonts w:hint="eastAsia"/>
        </w:rPr>
        <w:t>：1</w:t>
      </w:r>
      <w:r>
        <w:t>7#</w:t>
      </w:r>
      <w:r>
        <w:rPr>
          <w:rFonts w:hint="eastAsia"/>
        </w:rPr>
        <w:t>料仓进料状态判断</w:t>
      </w:r>
    </w:p>
    <w:p w14:paraId="01A8561B" w14:textId="65BDE04D" w:rsidR="004B0127" w:rsidRDefault="004B0127" w:rsidP="00F54DA4">
      <w:pPr>
        <w:pStyle w:val="2"/>
      </w:pPr>
      <w:r>
        <w:rPr>
          <w:rFonts w:hint="eastAsia"/>
        </w:rPr>
        <w:t>数据采集</w:t>
      </w:r>
    </w:p>
    <w:p w14:paraId="447C19B9" w14:textId="1C180F77" w:rsidR="004B0127" w:rsidRDefault="004B0127" w:rsidP="00F54DA4">
      <w:pPr>
        <w:pStyle w:val="2"/>
      </w:pPr>
      <w:r>
        <w:rPr>
          <w:rFonts w:hint="eastAsia"/>
        </w:rPr>
        <w:t>数据平滑</w:t>
      </w:r>
    </w:p>
    <w:p w14:paraId="4690B077" w14:textId="76A1AFD5" w:rsidR="00F54DA4" w:rsidRDefault="004B0127" w:rsidP="00F54D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使用移动平均法；</w:t>
      </w:r>
    </w:p>
    <w:p w14:paraId="1819AE47" w14:textId="541E63D0" w:rsidR="004B0127" w:rsidRDefault="004B0127" w:rsidP="004B0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对移动平滑窗口添加了更改选项。</w:t>
      </w:r>
    </w:p>
    <w:p w14:paraId="522409A8" w14:textId="70507376" w:rsidR="004B0127" w:rsidRDefault="004B0127" w:rsidP="00F54DA4">
      <w:pPr>
        <w:pStyle w:val="2"/>
      </w:pPr>
      <w:r>
        <w:rPr>
          <w:rFonts w:hint="eastAsia"/>
        </w:rPr>
        <w:t>数据展示</w:t>
      </w:r>
    </w:p>
    <w:p w14:paraId="41D1941D" w14:textId="1DF86258" w:rsidR="004B0127" w:rsidRDefault="004B0127" w:rsidP="004B01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使用折线图将原始数据与平滑数据进行对比展示。</w:t>
      </w:r>
    </w:p>
    <w:p w14:paraId="61D65E04" w14:textId="253E3E5C" w:rsidR="004B0127" w:rsidRDefault="004B0127" w:rsidP="00F54DA4">
      <w:pPr>
        <w:pStyle w:val="2"/>
      </w:pPr>
      <w:r>
        <w:rPr>
          <w:rFonts w:hint="eastAsia"/>
        </w:rPr>
        <w:t>状态判断</w:t>
      </w:r>
    </w:p>
    <w:p w14:paraId="51CCEDA1" w14:textId="78D56EF9" w:rsidR="004B0127" w:rsidRDefault="004B0127" w:rsidP="004B01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根据排料速度与料仓料位对进料状态进行逻辑判断；</w:t>
      </w:r>
    </w:p>
    <w:p w14:paraId="0BB6A49A" w14:textId="31F5E25B" w:rsidR="004B0127" w:rsidRDefault="004B0127" w:rsidP="004B01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使用投票机制对一个时间步内的进料状态进行判断；</w:t>
      </w:r>
    </w:p>
    <w:p w14:paraId="3FEB6093" w14:textId="460B6041" w:rsidR="004B0127" w:rsidRDefault="004B0127" w:rsidP="004B01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添加了逻辑判断窗口大小和更新频率大小的更改选项。</w:t>
      </w:r>
    </w:p>
    <w:p w14:paraId="4739FED7" w14:textId="36F62EAB" w:rsidR="00F54DA4" w:rsidRDefault="00F54DA4" w:rsidP="00F54DA4">
      <w:pPr>
        <w:pStyle w:val="2"/>
      </w:pPr>
      <w:r>
        <w:rPr>
          <w:rFonts w:hint="eastAsia"/>
        </w:rPr>
        <w:t>窗口展示</w:t>
      </w:r>
    </w:p>
    <w:p w14:paraId="614296EA" w14:textId="642DCE1A" w:rsidR="00F54DA4" w:rsidRDefault="008419BC" w:rsidP="008419BC">
      <w:pPr>
        <w:ind w:firstLineChars="0" w:firstLine="0"/>
      </w:pPr>
      <w:r w:rsidRPr="008419BC">
        <w:rPr>
          <w:noProof/>
        </w:rPr>
        <w:drawing>
          <wp:inline distT="0" distB="0" distL="0" distR="0" wp14:anchorId="1B900715" wp14:editId="5E2EDED6">
            <wp:extent cx="5274310" cy="3161030"/>
            <wp:effectExtent l="0" t="0" r="2540" b="1270"/>
            <wp:docPr id="1137545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F32C" w14:textId="77777777" w:rsidR="00B5168E" w:rsidRDefault="00B5168E" w:rsidP="008419BC">
      <w:pPr>
        <w:ind w:firstLineChars="0" w:firstLine="0"/>
      </w:pPr>
    </w:p>
    <w:p w14:paraId="3CA207F4" w14:textId="77777777" w:rsidR="00B5168E" w:rsidRDefault="00B5168E" w:rsidP="008419BC">
      <w:pPr>
        <w:ind w:firstLineChars="0" w:firstLine="0"/>
      </w:pPr>
    </w:p>
    <w:p w14:paraId="44458BF6" w14:textId="72A91D8B" w:rsidR="00B5168E" w:rsidRDefault="00B5168E" w:rsidP="00B5168E">
      <w:pPr>
        <w:pStyle w:val="1"/>
      </w:pPr>
      <w:r>
        <w:rPr>
          <w:rFonts w:hint="eastAsia"/>
        </w:rPr>
        <w:lastRenderedPageBreak/>
        <w:t>项目二：读取实时数据库</w:t>
      </w:r>
    </w:p>
    <w:p w14:paraId="49700DCE" w14:textId="5568EFD3" w:rsidR="00B5168E" w:rsidRDefault="00B5168E" w:rsidP="00B5168E">
      <w:pPr>
        <w:pStyle w:val="2"/>
      </w:pPr>
      <w:r>
        <w:t>P</w:t>
      </w:r>
      <w:r>
        <w:rPr>
          <w:rFonts w:hint="eastAsia"/>
        </w:rPr>
        <w:t>ython从实时数据库读取数据</w:t>
      </w:r>
    </w:p>
    <w:p w14:paraId="7B12BBD0" w14:textId="51B6D6DE" w:rsidR="00B5168E" w:rsidRPr="00B5168E" w:rsidRDefault="00B5168E" w:rsidP="00B5168E">
      <w:pPr>
        <w:ind w:firstLine="480"/>
        <w:rPr>
          <w:rFonts w:hint="eastAsia"/>
        </w:rPr>
      </w:pPr>
      <w:r>
        <w:rPr>
          <w:rFonts w:hint="eastAsia"/>
        </w:rPr>
        <w:t>OPC</w:t>
      </w:r>
      <w:r>
        <w:t xml:space="preserve"> </w:t>
      </w:r>
      <w:r>
        <w:rPr>
          <w:rFonts w:hint="eastAsia"/>
        </w:rPr>
        <w:t>UA连接本机KepServer服务成功。</w:t>
      </w:r>
    </w:p>
    <w:p w14:paraId="176253D6" w14:textId="29590180" w:rsidR="00B5168E" w:rsidRDefault="00B5168E" w:rsidP="00B5168E">
      <w:pPr>
        <w:pStyle w:val="2"/>
      </w:pPr>
      <w:r>
        <w:rPr>
          <w:rFonts w:hint="eastAsia"/>
        </w:rPr>
        <w:t>C#从实时数据库读取数据</w:t>
      </w:r>
    </w:p>
    <w:p w14:paraId="6F24A009" w14:textId="55C264C9" w:rsidR="00B5168E" w:rsidRDefault="00CD0B71" w:rsidP="00B5168E">
      <w:pPr>
        <w:ind w:firstLine="480"/>
      </w:pPr>
      <w:r w:rsidRPr="00CD0B71">
        <w:t>OPCAutomation</w:t>
      </w:r>
      <w:r>
        <w:rPr>
          <w:rFonts w:hint="eastAsia"/>
        </w:rPr>
        <w:t>连接本机KepServer服务成功。</w:t>
      </w:r>
    </w:p>
    <w:p w14:paraId="525BAB15" w14:textId="77777777" w:rsidR="00CD0B71" w:rsidRDefault="00CD0B71" w:rsidP="00B5168E">
      <w:pPr>
        <w:ind w:firstLine="480"/>
      </w:pPr>
    </w:p>
    <w:p w14:paraId="3BCFD577" w14:textId="77777777" w:rsidR="00CD0B71" w:rsidRDefault="00CD0B71" w:rsidP="00B5168E">
      <w:pPr>
        <w:ind w:firstLine="480"/>
      </w:pPr>
    </w:p>
    <w:p w14:paraId="538D407F" w14:textId="6CF02964" w:rsidR="00CD0B71" w:rsidRDefault="00CD0B71" w:rsidP="00CD0B71">
      <w:pPr>
        <w:pStyle w:val="1"/>
      </w:pPr>
      <w:r>
        <w:rPr>
          <w:rFonts w:hint="eastAsia"/>
        </w:rPr>
        <w:t>下周工作</w:t>
      </w:r>
    </w:p>
    <w:p w14:paraId="60126193" w14:textId="3B653C15" w:rsidR="00CD0B71" w:rsidRDefault="00CD0B71" w:rsidP="00CD0B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完善排料控制项目；</w:t>
      </w:r>
    </w:p>
    <w:p w14:paraId="7D337D92" w14:textId="7F15095A" w:rsidR="00CD0B71" w:rsidRPr="00CD0B71" w:rsidRDefault="00CD0B71" w:rsidP="00CD0B7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将C#数据与python数据导出对比。</w:t>
      </w:r>
    </w:p>
    <w:sectPr w:rsidR="00CD0B71" w:rsidRPr="00CD0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435F"/>
    <w:multiLevelType w:val="hybridMultilevel"/>
    <w:tmpl w:val="E01049BC"/>
    <w:lvl w:ilvl="0" w:tplc="3C84F0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3D2C75EC"/>
    <w:multiLevelType w:val="multilevel"/>
    <w:tmpl w:val="D15093E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62062B4"/>
    <w:multiLevelType w:val="hybridMultilevel"/>
    <w:tmpl w:val="79ECD9B8"/>
    <w:lvl w:ilvl="0" w:tplc="3522A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A05145"/>
    <w:multiLevelType w:val="hybridMultilevel"/>
    <w:tmpl w:val="0BAAF4CA"/>
    <w:lvl w:ilvl="0" w:tplc="948898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229701C"/>
    <w:multiLevelType w:val="hybridMultilevel"/>
    <w:tmpl w:val="DCAEA568"/>
    <w:lvl w:ilvl="0" w:tplc="6938E6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2A02CF4"/>
    <w:multiLevelType w:val="hybridMultilevel"/>
    <w:tmpl w:val="4418C33A"/>
    <w:lvl w:ilvl="0" w:tplc="3AB6C3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82551265">
    <w:abstractNumId w:val="2"/>
  </w:num>
  <w:num w:numId="2" w16cid:durableId="1817721217">
    <w:abstractNumId w:val="3"/>
  </w:num>
  <w:num w:numId="3" w16cid:durableId="619334882">
    <w:abstractNumId w:val="4"/>
  </w:num>
  <w:num w:numId="4" w16cid:durableId="1705055180">
    <w:abstractNumId w:val="5"/>
  </w:num>
  <w:num w:numId="5" w16cid:durableId="133497219">
    <w:abstractNumId w:val="1"/>
  </w:num>
  <w:num w:numId="6" w16cid:durableId="16602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0E"/>
    <w:rsid w:val="002B6DF1"/>
    <w:rsid w:val="004B0127"/>
    <w:rsid w:val="005C53D2"/>
    <w:rsid w:val="008419BC"/>
    <w:rsid w:val="00B12FD9"/>
    <w:rsid w:val="00B5168E"/>
    <w:rsid w:val="00CD0B71"/>
    <w:rsid w:val="00EF0A50"/>
    <w:rsid w:val="00F54A0E"/>
    <w:rsid w:val="00F54DA4"/>
    <w:rsid w:val="00FC38C3"/>
  </w:rsids>
  <m:mathPr>
    <m:mathFont m:val="Cambria Math"/>
    <m:brkBin m:val="before"/>
    <m:brkBinSub m:val="--"/>
    <m:smallFrac m:val="0"/>
    <m:dispDef/>
    <m:lMargin m:val="2953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94A0"/>
  <w15:chartTrackingRefBased/>
  <w15:docId w15:val="{C76C6510-4238-431C-87DB-C55C41A4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DA4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54DA4"/>
    <w:pPr>
      <w:keepNext/>
      <w:keepLines/>
      <w:numPr>
        <w:numId w:val="5"/>
      </w:numPr>
      <w:ind w:firstLineChars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DA4"/>
    <w:pPr>
      <w:keepNext/>
      <w:keepLines/>
      <w:numPr>
        <w:ilvl w:val="1"/>
        <w:numId w:val="5"/>
      </w:numPr>
      <w:ind w:firstLineChars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127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F54DA4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54DA4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学元</dc:creator>
  <cp:keywords/>
  <dc:description/>
  <cp:lastModifiedBy>陈 学元</cp:lastModifiedBy>
  <cp:revision>5</cp:revision>
  <dcterms:created xsi:type="dcterms:W3CDTF">2023-07-28T02:44:00Z</dcterms:created>
  <dcterms:modified xsi:type="dcterms:W3CDTF">2023-07-28T13:25:00Z</dcterms:modified>
</cp:coreProperties>
</file>