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912E9" w14:textId="77777777" w:rsidR="0045135D" w:rsidRDefault="0045135D"/>
    <w:sectPr w:rsidR="00451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3D"/>
    <w:rsid w:val="0045135D"/>
    <w:rsid w:val="00962CB4"/>
    <w:rsid w:val="00B95A3D"/>
    <w:rsid w:val="00F0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BEA60"/>
  <w15:chartTrackingRefBased/>
  <w15:docId w15:val="{01B34296-63EA-4C35-A78D-00A421FC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5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5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5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5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5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5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5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5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5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5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5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5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5A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5A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5A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5A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5A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5A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5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5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5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5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5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5A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5A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5A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5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5A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5A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RODRIGUEZ CASABAN</dc:creator>
  <cp:keywords/>
  <dc:description/>
  <cp:lastModifiedBy>ALEJANDRO RODRIGUEZ CASABAN</cp:lastModifiedBy>
  <cp:revision>1</cp:revision>
  <dcterms:created xsi:type="dcterms:W3CDTF">2025-05-14T09:57:00Z</dcterms:created>
  <dcterms:modified xsi:type="dcterms:W3CDTF">2025-05-14T09:58:00Z</dcterms:modified>
</cp:coreProperties>
</file>