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598520110"/>
        <w:docPartObj>
          <w:docPartGallery w:val="Cover Pages"/>
          <w:docPartUnique/>
        </w:docPartObj>
      </w:sdtPr>
      <w:sdtContent>
        <w:p w14:paraId="6C50DC6D" w14:textId="77777777" w:rsidR="00505A67" w:rsidRDefault="00505A67" w:rsidP="00505A6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75253AD4" w14:textId="77777777" w:rsidR="00505A67" w:rsidRDefault="00505A67" w:rsidP="00505A6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304ED353" w14:textId="77777777" w:rsidR="00505A67" w:rsidRDefault="00505A67" w:rsidP="00505A6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5B0DD7D0" w14:textId="77777777" w:rsidR="00505A67" w:rsidRDefault="00505A67" w:rsidP="00505A6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3D1D3D66" w14:textId="77777777" w:rsidR="00505A67" w:rsidRDefault="00505A67" w:rsidP="00505A6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25C94F0B" w14:textId="77777777" w:rsidR="00505A67" w:rsidRDefault="00505A67" w:rsidP="00505A6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6EA1C6F" w14:textId="77777777" w:rsidR="00505A67" w:rsidRDefault="00505A67" w:rsidP="00505A6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E519415" w14:textId="77777777" w:rsidR="00505A67" w:rsidRDefault="00505A67" w:rsidP="00505A6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A044DC" wp14:editId="027E7F9F">
                    <wp:simplePos x="0" y="0"/>
                    <wp:positionH relativeFrom="column">
                      <wp:posOffset>-848995</wp:posOffset>
                    </wp:positionH>
                    <wp:positionV relativeFrom="paragraph">
                      <wp:posOffset>9262745</wp:posOffset>
                    </wp:positionV>
                    <wp:extent cx="7429500" cy="571500"/>
                    <wp:effectExtent l="0" t="0" r="0" b="0"/>
                    <wp:wrapNone/>
                    <wp:docPr id="55" name="Надпись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295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693300" w14:textId="77777777" w:rsidR="00505A67" w:rsidRDefault="00505A67" w:rsidP="00505A67">
                                <w:pPr>
                                  <w:ind w:left="4247"/>
                                </w:pPr>
                                <w:r>
                                  <w:t>Пенза 2021</w:t>
                                </w:r>
                              </w:p>
                              <w:p w14:paraId="62D67704" w14:textId="77777777" w:rsidR="00505A67" w:rsidRDefault="00505A67" w:rsidP="00505A67">
                                <w:pPr>
                                  <w:ind w:left="4247"/>
                                </w:pPr>
                              </w:p>
                              <w:p w14:paraId="58A0C37F" w14:textId="77777777" w:rsidR="00505A67" w:rsidRDefault="00505A67" w:rsidP="00505A67">
                                <w:pPr>
                                  <w:ind w:left="4247"/>
                                </w:pPr>
                              </w:p>
                              <w:p w14:paraId="2A78C052" w14:textId="77777777" w:rsidR="00505A67" w:rsidRDefault="00505A67" w:rsidP="00505A67">
                                <w:pPr>
                                  <w:ind w:left="4247"/>
                                </w:pPr>
                              </w:p>
                              <w:p w14:paraId="7576D3D1" w14:textId="77777777" w:rsidR="00505A67" w:rsidRDefault="00505A67" w:rsidP="00505A67">
                                <w:pPr>
                                  <w:ind w:left="4247"/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A044D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55" o:spid="_x0000_s1026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" filled="f" stroked="f">
                    <v:textbox>
                      <w:txbxContent>
                        <w:p w14:paraId="54693300" w14:textId="77777777" w:rsidR="00505A67" w:rsidRDefault="00505A67" w:rsidP="00505A67">
                          <w:pPr>
                            <w:ind w:left="4247"/>
                          </w:pPr>
                          <w:r>
                            <w:t>Пенза 2021</w:t>
                          </w:r>
                        </w:p>
                        <w:p w14:paraId="62D67704" w14:textId="77777777" w:rsidR="00505A67" w:rsidRDefault="00505A67" w:rsidP="00505A67">
                          <w:pPr>
                            <w:ind w:left="4247"/>
                          </w:pPr>
                        </w:p>
                        <w:p w14:paraId="58A0C37F" w14:textId="77777777" w:rsidR="00505A67" w:rsidRDefault="00505A67" w:rsidP="00505A67">
                          <w:pPr>
                            <w:ind w:left="4247"/>
                          </w:pPr>
                        </w:p>
                        <w:p w14:paraId="2A78C052" w14:textId="77777777" w:rsidR="00505A67" w:rsidRDefault="00505A67" w:rsidP="00505A67">
                          <w:pPr>
                            <w:ind w:left="4247"/>
                          </w:pPr>
                        </w:p>
                        <w:p w14:paraId="7576D3D1" w14:textId="77777777" w:rsidR="00505A67" w:rsidRDefault="00505A67" w:rsidP="00505A67">
                          <w:pPr>
                            <w:ind w:left="4247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AAAC797" w14:textId="77777777" w:rsidR="00505A67" w:rsidRDefault="00505A67" w:rsidP="00505A6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74B7BD26" w14:textId="594F0877" w:rsidR="00505A67" w:rsidRPr="00505A67" w:rsidRDefault="00505A67" w:rsidP="00505A6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Pr="00505A67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47E05E14" w14:textId="77777777" w:rsidR="00505A67" w:rsidRDefault="00505A67" w:rsidP="00505A67">
          <w:pPr>
            <w:spacing w:line="240" w:lineRule="auto"/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курсу «Информационные и т/к сети»</w:t>
          </w:r>
        </w:p>
        <w:p w14:paraId="01F170F7" w14:textId="5255C128" w:rsidR="00505A67" w:rsidRDefault="00505A67" w:rsidP="00505A67">
          <w:pPr>
            <w:spacing w:line="240" w:lineRule="auto"/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«М</w:t>
          </w:r>
          <w:r w:rsidRPr="00505A67">
            <w:rPr>
              <w:rFonts w:ascii="Times New Roman" w:hAnsi="Times New Roman" w:cs="Times New Roman"/>
              <w:sz w:val="28"/>
              <w:szCs w:val="28"/>
            </w:rPr>
            <w:t>оделирование и исследование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05A67">
            <w:rPr>
              <w:rFonts w:ascii="Times New Roman" w:hAnsi="Times New Roman" w:cs="Times New Roman"/>
              <w:sz w:val="28"/>
              <w:szCs w:val="28"/>
            </w:rPr>
            <w:t>вариантов проектирования локальной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05A67">
            <w:rPr>
              <w:rFonts w:ascii="Times New Roman" w:hAnsi="Times New Roman" w:cs="Times New Roman"/>
              <w:sz w:val="28"/>
              <w:szCs w:val="28"/>
            </w:rPr>
            <w:t>сети в многоэтажном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05A67">
            <w:rPr>
              <w:rFonts w:ascii="Times New Roman" w:hAnsi="Times New Roman" w:cs="Times New Roman"/>
              <w:sz w:val="28"/>
              <w:szCs w:val="28"/>
            </w:rPr>
            <w:t>здании</w:t>
          </w:r>
          <w:r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6876AF4" w14:textId="77777777" w:rsidR="00505A67" w:rsidRDefault="00505A67" w:rsidP="00505A67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41EE776" w14:textId="77777777" w:rsidR="00505A67" w:rsidRDefault="00505A67" w:rsidP="00505A6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0A27C07" w14:textId="77777777" w:rsidR="00505A67" w:rsidRDefault="00505A67" w:rsidP="00505A6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47CCA13" w14:textId="77777777" w:rsidR="00505A67" w:rsidRDefault="00505A67" w:rsidP="0023300B">
          <w:pPr>
            <w:ind w:left="6096" w:right="444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1260F0DB" w14:textId="77777777" w:rsidR="00505A67" w:rsidRDefault="00505A67" w:rsidP="0023300B">
          <w:pPr>
            <w:ind w:left="6096" w:right="1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студенты гр. 20ВВ2.1</w:t>
          </w:r>
        </w:p>
        <w:p w14:paraId="02B05952" w14:textId="2CE56414" w:rsidR="0023300B" w:rsidRDefault="0023300B" w:rsidP="0023300B">
          <w:pPr>
            <w:ind w:right="161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                                         </w:t>
          </w:r>
          <w:r w:rsidR="00490068">
            <w:rPr>
              <w:rFonts w:ascii="Times New Roman" w:hAnsi="Times New Roman" w:cs="Times New Roman"/>
              <w:sz w:val="28"/>
              <w:szCs w:val="28"/>
            </w:rPr>
            <w:t xml:space="preserve">Горбунов </w:t>
          </w:r>
          <w:r>
            <w:rPr>
              <w:rFonts w:ascii="Times New Roman" w:hAnsi="Times New Roman" w:cs="Times New Roman"/>
              <w:sz w:val="28"/>
              <w:szCs w:val="28"/>
            </w:rPr>
            <w:t>Н.А.</w:t>
          </w:r>
        </w:p>
        <w:p w14:paraId="10BBB612" w14:textId="2958973B" w:rsidR="00505A67" w:rsidRDefault="00505A67" w:rsidP="0023300B">
          <w:pPr>
            <w:ind w:right="161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23300B"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    </w:t>
          </w:r>
          <w:r w:rsidR="00490068">
            <w:rPr>
              <w:rFonts w:ascii="Times New Roman" w:hAnsi="Times New Roman" w:cs="Times New Roman"/>
              <w:sz w:val="28"/>
              <w:szCs w:val="28"/>
            </w:rPr>
            <w:t>Исаев</w:t>
          </w:r>
          <w:r w:rsidR="0023300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490068">
            <w:rPr>
              <w:rFonts w:ascii="Times New Roman" w:hAnsi="Times New Roman" w:cs="Times New Roman"/>
              <w:sz w:val="28"/>
              <w:szCs w:val="28"/>
            </w:rPr>
            <w:t>С</w:t>
          </w:r>
          <w:r w:rsidR="0023300B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490068">
            <w:rPr>
              <w:rFonts w:ascii="Times New Roman" w:hAnsi="Times New Roman" w:cs="Times New Roman"/>
              <w:sz w:val="28"/>
              <w:szCs w:val="28"/>
            </w:rPr>
            <w:t>Д</w:t>
          </w:r>
          <w:r w:rsidR="0023300B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0C4480B9" w14:textId="77777777" w:rsidR="00505A67" w:rsidRDefault="00505A67" w:rsidP="0023300B">
          <w:pPr>
            <w:ind w:left="6096" w:right="161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3B0AE4D1" w14:textId="2084FD56" w:rsidR="00505A67" w:rsidRDefault="00505A67" w:rsidP="0023300B">
          <w:pPr>
            <w:ind w:left="6096" w:right="161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Финогеев А.</w:t>
          </w:r>
          <w:r w:rsidR="002A2B3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Г.</w:t>
          </w:r>
        </w:p>
        <w:p w14:paraId="2BF8F4D4" w14:textId="28F781D1" w:rsidR="00505A67" w:rsidRDefault="00505A67" w:rsidP="0023300B">
          <w:pPr>
            <w:ind w:left="6096" w:right="161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Финогеев А.</w:t>
          </w:r>
          <w:r w:rsidR="002A2B3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А.</w:t>
          </w:r>
        </w:p>
        <w:p w14:paraId="08D526C3" w14:textId="77777777" w:rsidR="00505A67" w:rsidRDefault="00505A67" w:rsidP="00505A6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743CADBA" w14:textId="77777777" w:rsidR="00505A67" w:rsidRDefault="00505A67" w:rsidP="00505A6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56E19CD3" w14:textId="77777777" w:rsidR="00505A67" w:rsidRDefault="00505A67" w:rsidP="00505A6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4412B97" w14:textId="77777777" w:rsidR="0023300B" w:rsidRDefault="0023300B" w:rsidP="00505A67">
          <w:pPr>
            <w:spacing w:after="27" w:line="268" w:lineRule="auto"/>
            <w:ind w:left="2832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0F73707" w14:textId="77777777" w:rsidR="0023300B" w:rsidRDefault="0023300B" w:rsidP="00505A67">
          <w:pPr>
            <w:spacing w:after="27" w:line="268" w:lineRule="auto"/>
            <w:ind w:left="2832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1B013DB" w14:textId="77777777" w:rsidR="0023300B" w:rsidRDefault="0023300B" w:rsidP="00505A67">
          <w:pPr>
            <w:spacing w:after="27" w:line="268" w:lineRule="auto"/>
            <w:ind w:left="2832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84A25FE" w14:textId="0706F9F6" w:rsidR="00505A67" w:rsidRDefault="00505A67" w:rsidP="00505A67">
          <w:pPr>
            <w:spacing w:after="27" w:line="268" w:lineRule="auto"/>
            <w:ind w:left="2832"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Пенза 2022</w:t>
          </w:r>
        </w:p>
        <w:bookmarkStart w:id="0" w:name="_Hlk35176801" w:displacedByCustomXml="next"/>
        <w:bookmarkEnd w:id="0" w:displacedByCustomXml="next"/>
      </w:sdtContent>
    </w:sdt>
    <w:p w14:paraId="4B149A46" w14:textId="77777777" w:rsidR="009F4B22" w:rsidRPr="00DB6961" w:rsidRDefault="009F4B22" w:rsidP="002A2B3F">
      <w:pPr>
        <w:ind w:firstLine="284"/>
        <w:rPr>
          <w:rFonts w:ascii="Times New Roman" w:hAnsi="Times New Roman" w:cs="Times New Roman"/>
          <w:b/>
          <w:bCs/>
          <w:sz w:val="32"/>
          <w:szCs w:val="32"/>
        </w:rPr>
      </w:pPr>
      <w:r w:rsidRPr="00DB696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Порядок выполнения работы  </w:t>
      </w:r>
    </w:p>
    <w:p w14:paraId="4EA32B04" w14:textId="06E54923" w:rsidR="002D6A20" w:rsidRDefault="009F4B22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F4B2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F4B22">
        <w:rPr>
          <w:rFonts w:ascii="Times New Roman" w:hAnsi="Times New Roman" w:cs="Times New Roman"/>
          <w:sz w:val="28"/>
          <w:szCs w:val="28"/>
        </w:rPr>
        <w:t xml:space="preserve"> изучение вариантов проектирования сетей в многоэтажном здании по технологии структурированной кабельной системы (СКС), моделирование и исследование двух основных сетевых архитектур (распределенной магистрали (</w:t>
      </w:r>
      <w:proofErr w:type="spellStart"/>
      <w:r w:rsidRPr="009F4B22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9F4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B22">
        <w:rPr>
          <w:rFonts w:ascii="Times New Roman" w:hAnsi="Times New Roman" w:cs="Times New Roman"/>
          <w:sz w:val="28"/>
          <w:szCs w:val="28"/>
        </w:rPr>
        <w:t>backbone</w:t>
      </w:r>
      <w:proofErr w:type="spellEnd"/>
      <w:r w:rsidRPr="009F4B22">
        <w:rPr>
          <w:rFonts w:ascii="Times New Roman" w:hAnsi="Times New Roman" w:cs="Times New Roman"/>
          <w:sz w:val="28"/>
          <w:szCs w:val="28"/>
        </w:rPr>
        <w:t>) и сосредоточенной магистрали (</w:t>
      </w:r>
      <w:proofErr w:type="spellStart"/>
      <w:r w:rsidRPr="009F4B22">
        <w:rPr>
          <w:rFonts w:ascii="Times New Roman" w:hAnsi="Times New Roman" w:cs="Times New Roman"/>
          <w:sz w:val="28"/>
          <w:szCs w:val="28"/>
        </w:rPr>
        <w:t>collapsed</w:t>
      </w:r>
      <w:proofErr w:type="spellEnd"/>
      <w:r w:rsidRPr="009F4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B22">
        <w:rPr>
          <w:rFonts w:ascii="Times New Roman" w:hAnsi="Times New Roman" w:cs="Times New Roman"/>
          <w:sz w:val="28"/>
          <w:szCs w:val="28"/>
        </w:rPr>
        <w:t>backbone</w:t>
      </w:r>
      <w:proofErr w:type="spellEnd"/>
      <w:r w:rsidRPr="009F4B22">
        <w:rPr>
          <w:rFonts w:ascii="Times New Roman" w:hAnsi="Times New Roman" w:cs="Times New Roman"/>
          <w:sz w:val="28"/>
          <w:szCs w:val="28"/>
        </w:rPr>
        <w:t>)), анализ задержек передачи данных в них.</w:t>
      </w:r>
    </w:p>
    <w:p w14:paraId="25336C67" w14:textId="789B2FE1" w:rsidR="00706164" w:rsidRDefault="00706164" w:rsidP="002A2B3F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70616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BBF593" w14:textId="77777777" w:rsidR="00706164" w:rsidRPr="00706164" w:rsidRDefault="00706164" w:rsidP="002A2B3F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706164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проекта корпоративной сети </w:t>
      </w:r>
    </w:p>
    <w:p w14:paraId="3BDE27B6" w14:textId="07D9261C" w:rsidR="00706164" w:rsidRDefault="00706164" w:rsidP="002A2B3F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706164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2A2B3F">
        <w:rPr>
          <w:rFonts w:ascii="Times New Roman" w:hAnsi="Times New Roman" w:cs="Times New Roman"/>
          <w:sz w:val="28"/>
          <w:szCs w:val="28"/>
        </w:rPr>
        <w:t>Загрузили</w:t>
      </w:r>
      <w:r w:rsidRPr="00706164">
        <w:rPr>
          <w:rFonts w:ascii="Times New Roman" w:hAnsi="Times New Roman" w:cs="Times New Roman"/>
          <w:sz w:val="28"/>
          <w:szCs w:val="28"/>
          <w:lang w:val="en-US"/>
        </w:rPr>
        <w:t xml:space="preserve"> RIVERBED IT Guru Academic Edition. </w:t>
      </w:r>
    </w:p>
    <w:p w14:paraId="0A572D86" w14:textId="634E29C3" w:rsidR="00706164" w:rsidRDefault="00706164" w:rsidP="002A2B3F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70616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A2B3F">
        <w:rPr>
          <w:rFonts w:ascii="Times New Roman" w:hAnsi="Times New Roman" w:cs="Times New Roman"/>
          <w:sz w:val="28"/>
          <w:szCs w:val="28"/>
        </w:rPr>
        <w:t>Выбрали</w:t>
      </w:r>
      <w:r w:rsidR="002A2B3F" w:rsidRPr="002330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</w:rPr>
        <w:t>пункт</w:t>
      </w:r>
      <w:r w:rsidRPr="00706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28"/>
          <w:szCs w:val="28"/>
          <w:lang w:val="en-US"/>
        </w:rPr>
        <w:t>File_Open</w:t>
      </w:r>
      <w:proofErr w:type="spellEnd"/>
      <w:r w:rsidRPr="007061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488B4FC" w14:textId="2FD06C09" w:rsidR="00706164" w:rsidRPr="00706164" w:rsidRDefault="00706164" w:rsidP="002A2B3F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70616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2A2B3F">
        <w:rPr>
          <w:rFonts w:ascii="Times New Roman" w:hAnsi="Times New Roman" w:cs="Times New Roman"/>
          <w:sz w:val="28"/>
          <w:szCs w:val="28"/>
        </w:rPr>
        <w:t>Загрузили</w:t>
      </w:r>
      <w:r w:rsidRPr="00706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</w:rPr>
        <w:t>проект</w:t>
      </w:r>
      <w:r w:rsidRPr="00706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28"/>
          <w:szCs w:val="28"/>
          <w:lang w:val="en-US"/>
        </w:rPr>
        <w:t>MultiStory_Building_LAN</w:t>
      </w:r>
      <w:proofErr w:type="spellEnd"/>
    </w:p>
    <w:p w14:paraId="635C35EC" w14:textId="5D39426B" w:rsidR="00706164" w:rsidRDefault="00490068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90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5E0D4" wp14:editId="35324857">
            <wp:extent cx="5940425" cy="493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5510" w14:textId="6D5DD863" w:rsidR="00706164" w:rsidRDefault="0070616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4433C09" w14:textId="0222F344" w:rsidR="00706164" w:rsidRDefault="0070616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1DB25B6" w14:textId="77777777" w:rsidR="00706164" w:rsidRDefault="0070616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9EA71F8" w14:textId="77777777" w:rsidR="00706164" w:rsidRPr="00706164" w:rsidRDefault="00706164" w:rsidP="002A2B3F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7061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Конфигурирование и запуск моделирования сети </w:t>
      </w:r>
    </w:p>
    <w:p w14:paraId="55084EFA" w14:textId="2C45F128" w:rsidR="00706164" w:rsidRPr="00F76A01" w:rsidRDefault="0070616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76A01">
        <w:rPr>
          <w:rFonts w:ascii="Times New Roman" w:hAnsi="Times New Roman" w:cs="Times New Roman"/>
          <w:sz w:val="28"/>
          <w:szCs w:val="28"/>
        </w:rPr>
        <w:t xml:space="preserve">1. </w:t>
      </w:r>
      <w:r w:rsidR="002A2B3F">
        <w:rPr>
          <w:rFonts w:ascii="Times New Roman" w:hAnsi="Times New Roman" w:cs="Times New Roman"/>
          <w:sz w:val="28"/>
          <w:szCs w:val="28"/>
        </w:rPr>
        <w:t>Нажали</w:t>
      </w:r>
      <w:r w:rsidRPr="00F76A01">
        <w:rPr>
          <w:rFonts w:ascii="Times New Roman" w:hAnsi="Times New Roman" w:cs="Times New Roman"/>
          <w:sz w:val="28"/>
          <w:szCs w:val="28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</w:rPr>
        <w:t>на</w:t>
      </w:r>
      <w:r w:rsidRPr="00F76A01">
        <w:rPr>
          <w:rFonts w:ascii="Times New Roman" w:hAnsi="Times New Roman" w:cs="Times New Roman"/>
          <w:sz w:val="28"/>
          <w:szCs w:val="28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</w:rPr>
        <w:t>кнопку</w:t>
      </w:r>
      <w:r w:rsidRPr="00F76A01">
        <w:rPr>
          <w:rFonts w:ascii="Times New Roman" w:hAnsi="Times New Roman" w:cs="Times New Roman"/>
          <w:sz w:val="28"/>
          <w:szCs w:val="28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F76A01">
        <w:rPr>
          <w:rFonts w:ascii="Times New Roman" w:hAnsi="Times New Roman" w:cs="Times New Roman"/>
          <w:sz w:val="28"/>
          <w:szCs w:val="28"/>
        </w:rPr>
        <w:t>/</w:t>
      </w:r>
      <w:r w:rsidRPr="00706164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F76A01">
        <w:rPr>
          <w:rFonts w:ascii="Times New Roman" w:hAnsi="Times New Roman" w:cs="Times New Roman"/>
          <w:sz w:val="28"/>
          <w:szCs w:val="28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  <w:lang w:val="en-US"/>
        </w:rPr>
        <w:t>Discrete</w:t>
      </w:r>
      <w:r w:rsidRPr="00F76A01">
        <w:rPr>
          <w:rFonts w:ascii="Times New Roman" w:hAnsi="Times New Roman" w:cs="Times New Roman"/>
          <w:sz w:val="28"/>
          <w:szCs w:val="28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F76A01">
        <w:rPr>
          <w:rFonts w:ascii="Times New Roman" w:hAnsi="Times New Roman" w:cs="Times New Roman"/>
          <w:sz w:val="28"/>
          <w:szCs w:val="28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F76A01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09F5A3C1" w14:textId="7C375A73" w:rsidR="00706164" w:rsidRDefault="0070616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06164">
        <w:rPr>
          <w:rFonts w:ascii="Times New Roman" w:hAnsi="Times New Roman" w:cs="Times New Roman"/>
          <w:sz w:val="28"/>
          <w:szCs w:val="28"/>
        </w:rPr>
        <w:t xml:space="preserve">2. </w:t>
      </w:r>
      <w:r w:rsidR="002A2B3F">
        <w:rPr>
          <w:rFonts w:ascii="Times New Roman" w:hAnsi="Times New Roman" w:cs="Times New Roman"/>
          <w:sz w:val="28"/>
          <w:szCs w:val="28"/>
        </w:rPr>
        <w:t>Установили</w:t>
      </w:r>
      <w:r w:rsidRPr="00706164">
        <w:rPr>
          <w:rFonts w:ascii="Times New Roman" w:hAnsi="Times New Roman" w:cs="Times New Roman"/>
          <w:sz w:val="28"/>
          <w:szCs w:val="28"/>
        </w:rPr>
        <w:t xml:space="preserve"> длительность прогона </w:t>
      </w:r>
      <w:proofErr w:type="spellStart"/>
      <w:r w:rsidRPr="00706164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706164">
        <w:rPr>
          <w:rFonts w:ascii="Times New Roman" w:hAnsi="Times New Roman" w:cs="Times New Roman"/>
          <w:sz w:val="28"/>
          <w:szCs w:val="28"/>
        </w:rPr>
        <w:t xml:space="preserve"> на 10 мин. </w:t>
      </w:r>
    </w:p>
    <w:p w14:paraId="6E2D1ABE" w14:textId="78951A85" w:rsidR="00706164" w:rsidRDefault="0070616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06164">
        <w:rPr>
          <w:rFonts w:ascii="Times New Roman" w:hAnsi="Times New Roman" w:cs="Times New Roman"/>
          <w:sz w:val="28"/>
          <w:szCs w:val="28"/>
        </w:rPr>
        <w:t xml:space="preserve">3. </w:t>
      </w:r>
      <w:r w:rsidR="002A2B3F">
        <w:rPr>
          <w:rFonts w:ascii="Times New Roman" w:hAnsi="Times New Roman" w:cs="Times New Roman"/>
          <w:sz w:val="28"/>
          <w:szCs w:val="28"/>
        </w:rPr>
        <w:t xml:space="preserve">Кликнули </w:t>
      </w:r>
      <w:proofErr w:type="spellStart"/>
      <w:r w:rsidRPr="00706164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06164">
        <w:rPr>
          <w:rFonts w:ascii="Times New Roman" w:hAnsi="Times New Roman" w:cs="Times New Roman"/>
          <w:sz w:val="28"/>
          <w:szCs w:val="28"/>
        </w:rPr>
        <w:t xml:space="preserve">. На строке состояния будет показан ход процесса симуляции. </w:t>
      </w:r>
    </w:p>
    <w:p w14:paraId="271172F3" w14:textId="6BDF8CFE" w:rsidR="00A11E9E" w:rsidRDefault="00706164" w:rsidP="002A2B3F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 w:rsidRPr="00706164">
        <w:rPr>
          <w:rFonts w:ascii="Times New Roman" w:hAnsi="Times New Roman" w:cs="Times New Roman"/>
          <w:sz w:val="28"/>
          <w:szCs w:val="28"/>
        </w:rPr>
        <w:t>4. Когда симуляция завершится</w:t>
      </w:r>
      <w:r w:rsidR="002A2B3F" w:rsidRPr="00706164">
        <w:rPr>
          <w:rFonts w:ascii="Times New Roman" w:hAnsi="Times New Roman" w:cs="Times New Roman"/>
          <w:sz w:val="28"/>
          <w:szCs w:val="28"/>
        </w:rPr>
        <w:t xml:space="preserve">, </w:t>
      </w:r>
      <w:r w:rsidR="002A2B3F">
        <w:rPr>
          <w:rFonts w:ascii="Times New Roman" w:hAnsi="Times New Roman" w:cs="Times New Roman"/>
          <w:sz w:val="28"/>
          <w:szCs w:val="28"/>
        </w:rPr>
        <w:t xml:space="preserve">кликнули </w:t>
      </w:r>
      <w:proofErr w:type="spellStart"/>
      <w:r w:rsidRPr="00706164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06164">
        <w:rPr>
          <w:rFonts w:ascii="Times New Roman" w:hAnsi="Times New Roman" w:cs="Times New Roman"/>
          <w:sz w:val="28"/>
          <w:szCs w:val="28"/>
        </w:rPr>
        <w:t>.</w:t>
      </w:r>
      <w:r w:rsidR="00A11E9E" w:rsidRPr="00A11E9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91785E1" w14:textId="4072053B" w:rsidR="00706164" w:rsidRDefault="00490068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90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F82CB" wp14:editId="3B042152">
            <wp:extent cx="5940425" cy="556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3DD5" w14:textId="77777777" w:rsidR="00706164" w:rsidRPr="00706164" w:rsidRDefault="00706164" w:rsidP="002A2B3F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706164">
        <w:rPr>
          <w:rFonts w:ascii="Times New Roman" w:hAnsi="Times New Roman" w:cs="Times New Roman"/>
          <w:b/>
          <w:bCs/>
          <w:sz w:val="28"/>
          <w:szCs w:val="28"/>
        </w:rPr>
        <w:t xml:space="preserve">Просмотр и анализ результатов </w:t>
      </w:r>
    </w:p>
    <w:p w14:paraId="5FBE3697" w14:textId="100AA374" w:rsidR="00706164" w:rsidRDefault="0070616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06164">
        <w:rPr>
          <w:rFonts w:ascii="Times New Roman" w:hAnsi="Times New Roman" w:cs="Times New Roman"/>
          <w:sz w:val="28"/>
          <w:szCs w:val="28"/>
        </w:rPr>
        <w:t xml:space="preserve">1. </w:t>
      </w:r>
      <w:r w:rsidR="002A2B3F">
        <w:rPr>
          <w:rFonts w:ascii="Times New Roman" w:hAnsi="Times New Roman" w:cs="Times New Roman"/>
          <w:sz w:val="28"/>
          <w:szCs w:val="28"/>
        </w:rPr>
        <w:t xml:space="preserve">Кликнули </w:t>
      </w:r>
      <w:r w:rsidRPr="00706164">
        <w:rPr>
          <w:rFonts w:ascii="Times New Roman" w:hAnsi="Times New Roman" w:cs="Times New Roman"/>
          <w:sz w:val="28"/>
          <w:szCs w:val="28"/>
        </w:rPr>
        <w:t xml:space="preserve">правой кнопкой мыши на пиктограмме сети </w:t>
      </w:r>
      <w:r w:rsidR="00975304" w:rsidRPr="00706164">
        <w:rPr>
          <w:rFonts w:ascii="Times New Roman" w:hAnsi="Times New Roman" w:cs="Times New Roman"/>
          <w:sz w:val="28"/>
          <w:szCs w:val="28"/>
        </w:rPr>
        <w:t xml:space="preserve">и </w:t>
      </w:r>
      <w:r w:rsidR="00975304">
        <w:rPr>
          <w:rFonts w:ascii="Times New Roman" w:hAnsi="Times New Roman" w:cs="Times New Roman"/>
          <w:sz w:val="28"/>
          <w:szCs w:val="28"/>
        </w:rPr>
        <w:t xml:space="preserve">выбрали </w:t>
      </w:r>
      <w:r w:rsidRPr="00706164"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Pr="00706164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7061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C8A2C0" w14:textId="3E71A3B8" w:rsidR="00A11E9E" w:rsidRPr="00490068" w:rsidRDefault="00706164" w:rsidP="002A2B3F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A2B3F">
        <w:rPr>
          <w:rFonts w:ascii="Times New Roman" w:hAnsi="Times New Roman" w:cs="Times New Roman"/>
          <w:sz w:val="28"/>
          <w:szCs w:val="28"/>
        </w:rPr>
        <w:t>Раскрыли</w:t>
      </w:r>
      <w:r w:rsidR="002A2B3F"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B3F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B3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B3F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</w:rPr>
        <w:t>и</w:t>
      </w: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B3F">
        <w:rPr>
          <w:rFonts w:ascii="Times New Roman" w:hAnsi="Times New Roman" w:cs="Times New Roman"/>
          <w:sz w:val="28"/>
          <w:szCs w:val="28"/>
        </w:rPr>
        <w:t>Выбрали</w:t>
      </w:r>
      <w:r w:rsidRPr="002A2B3F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B3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A2B3F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.), </w:t>
      </w:r>
      <w:r w:rsidRPr="00706164">
        <w:rPr>
          <w:rFonts w:ascii="Times New Roman" w:hAnsi="Times New Roman" w:cs="Times New Roman"/>
          <w:sz w:val="28"/>
          <w:szCs w:val="28"/>
        </w:rPr>
        <w:t>затем</w:t>
      </w: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B3F">
        <w:rPr>
          <w:rFonts w:ascii="Times New Roman" w:hAnsi="Times New Roman" w:cs="Times New Roman"/>
          <w:sz w:val="28"/>
          <w:szCs w:val="28"/>
        </w:rPr>
        <w:t>Нажали</w:t>
      </w:r>
      <w:r w:rsidRPr="004900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B3F"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6781425B" w14:textId="74B19718" w:rsidR="00A11E9E" w:rsidRDefault="00490068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900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FE6EAD" wp14:editId="628652BE">
            <wp:extent cx="5940425" cy="4232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C914" w14:textId="0FEF5624" w:rsidR="00706164" w:rsidRPr="00A11E9E" w:rsidRDefault="00706164" w:rsidP="002A2B3F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A11E9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2A2B3F">
        <w:rPr>
          <w:rFonts w:ascii="Times New Roman" w:hAnsi="Times New Roman" w:cs="Times New Roman"/>
          <w:sz w:val="28"/>
          <w:szCs w:val="28"/>
        </w:rPr>
        <w:t>Кликнули</w:t>
      </w:r>
      <w:r w:rsidR="002A2B3F" w:rsidRPr="002A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E9E">
        <w:rPr>
          <w:rFonts w:ascii="Times New Roman" w:hAnsi="Times New Roman" w:cs="Times New Roman"/>
          <w:sz w:val="28"/>
          <w:szCs w:val="28"/>
          <w:lang w:val="en-US"/>
        </w:rPr>
        <w:t xml:space="preserve">Close </w:t>
      </w:r>
      <w:r w:rsidRPr="00706164">
        <w:rPr>
          <w:rFonts w:ascii="Times New Roman" w:hAnsi="Times New Roman" w:cs="Times New Roman"/>
          <w:sz w:val="28"/>
          <w:szCs w:val="28"/>
        </w:rPr>
        <w:t>в</w:t>
      </w:r>
      <w:r w:rsidRPr="00A11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164">
        <w:rPr>
          <w:rFonts w:ascii="Times New Roman" w:hAnsi="Times New Roman" w:cs="Times New Roman"/>
          <w:sz w:val="28"/>
          <w:szCs w:val="28"/>
        </w:rPr>
        <w:t>окне</w:t>
      </w:r>
      <w:r w:rsidRPr="00A11E9E">
        <w:rPr>
          <w:rFonts w:ascii="Times New Roman" w:hAnsi="Times New Roman" w:cs="Times New Roman"/>
          <w:sz w:val="28"/>
          <w:szCs w:val="28"/>
          <w:lang w:val="en-US"/>
        </w:rPr>
        <w:t xml:space="preserve"> View Results.</w:t>
      </w:r>
    </w:p>
    <w:p w14:paraId="53F466C6" w14:textId="4A186637" w:rsidR="00A11E9E" w:rsidRDefault="0070616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06164">
        <w:rPr>
          <w:rFonts w:ascii="Times New Roman" w:hAnsi="Times New Roman" w:cs="Times New Roman"/>
          <w:sz w:val="28"/>
          <w:szCs w:val="28"/>
        </w:rPr>
        <w:t xml:space="preserve">4. </w:t>
      </w:r>
      <w:r w:rsidR="002A2B3F">
        <w:rPr>
          <w:rFonts w:ascii="Times New Roman" w:hAnsi="Times New Roman" w:cs="Times New Roman"/>
          <w:sz w:val="28"/>
          <w:szCs w:val="28"/>
        </w:rPr>
        <w:t xml:space="preserve">Кликнули </w:t>
      </w:r>
      <w:r w:rsidRPr="00706164">
        <w:rPr>
          <w:rFonts w:ascii="Times New Roman" w:hAnsi="Times New Roman" w:cs="Times New Roman"/>
          <w:sz w:val="28"/>
          <w:szCs w:val="28"/>
        </w:rPr>
        <w:t xml:space="preserve">правой кнопкой мыши на пиктограмме сети «50 </w:t>
      </w:r>
      <w:proofErr w:type="spellStart"/>
      <w:r w:rsidRPr="0070616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706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164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706164">
        <w:rPr>
          <w:rFonts w:ascii="Times New Roman" w:hAnsi="Times New Roman" w:cs="Times New Roman"/>
          <w:sz w:val="28"/>
          <w:szCs w:val="28"/>
        </w:rPr>
        <w:t xml:space="preserve"> 5» </w:t>
      </w:r>
      <w:r w:rsidR="00975304" w:rsidRPr="00706164">
        <w:rPr>
          <w:rFonts w:ascii="Times New Roman" w:hAnsi="Times New Roman" w:cs="Times New Roman"/>
          <w:sz w:val="28"/>
          <w:szCs w:val="28"/>
        </w:rPr>
        <w:t xml:space="preserve">и </w:t>
      </w:r>
      <w:r w:rsidR="00975304">
        <w:rPr>
          <w:rFonts w:ascii="Times New Roman" w:hAnsi="Times New Roman" w:cs="Times New Roman"/>
          <w:sz w:val="28"/>
          <w:szCs w:val="28"/>
        </w:rPr>
        <w:t xml:space="preserve">выбрали </w:t>
      </w:r>
      <w:r w:rsidRPr="00706164"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Pr="00706164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7061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413648" w14:textId="76AC205C" w:rsidR="00A11E9E" w:rsidRPr="002A2B3F" w:rsidRDefault="00706164" w:rsidP="002A2B3F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A11E9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2A2B3F">
        <w:rPr>
          <w:rFonts w:ascii="Times New Roman" w:hAnsi="Times New Roman" w:cs="Times New Roman"/>
          <w:sz w:val="28"/>
          <w:szCs w:val="28"/>
        </w:rPr>
        <w:t>Развернули</w:t>
      </w:r>
      <w:r w:rsidRPr="00A11E9E">
        <w:rPr>
          <w:rFonts w:ascii="Times New Roman" w:hAnsi="Times New Roman" w:cs="Times New Roman"/>
          <w:sz w:val="28"/>
          <w:szCs w:val="28"/>
          <w:lang w:val="en-US"/>
        </w:rPr>
        <w:t xml:space="preserve"> Client DB Query </w:t>
      </w:r>
      <w:r w:rsidRPr="00706164">
        <w:rPr>
          <w:rFonts w:ascii="Times New Roman" w:hAnsi="Times New Roman" w:cs="Times New Roman"/>
          <w:sz w:val="28"/>
          <w:szCs w:val="28"/>
        </w:rPr>
        <w:t>и</w:t>
      </w:r>
      <w:r w:rsidRPr="00A11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B3F">
        <w:rPr>
          <w:rFonts w:ascii="Times New Roman" w:hAnsi="Times New Roman" w:cs="Times New Roman"/>
          <w:sz w:val="28"/>
          <w:szCs w:val="28"/>
        </w:rPr>
        <w:t>Выбрали</w:t>
      </w:r>
      <w:r w:rsidRPr="00A11E9E">
        <w:rPr>
          <w:rFonts w:ascii="Times New Roman" w:hAnsi="Times New Roman" w:cs="Times New Roman"/>
          <w:sz w:val="28"/>
          <w:szCs w:val="28"/>
          <w:lang w:val="en-US"/>
        </w:rPr>
        <w:t>Response Time (sec.).</w:t>
      </w:r>
    </w:p>
    <w:p w14:paraId="3F5009EF" w14:textId="61539175" w:rsidR="00A11E9E" w:rsidRDefault="0070616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06164">
        <w:rPr>
          <w:rFonts w:ascii="Times New Roman" w:hAnsi="Times New Roman" w:cs="Times New Roman"/>
          <w:sz w:val="28"/>
          <w:szCs w:val="28"/>
        </w:rPr>
        <w:t xml:space="preserve">6. </w:t>
      </w:r>
      <w:r w:rsidR="002A2B3F">
        <w:rPr>
          <w:rFonts w:ascii="Times New Roman" w:hAnsi="Times New Roman" w:cs="Times New Roman"/>
          <w:sz w:val="28"/>
          <w:szCs w:val="28"/>
        </w:rPr>
        <w:t xml:space="preserve">Кликнули </w:t>
      </w:r>
      <w:proofErr w:type="spellStart"/>
      <w:r w:rsidRPr="0070616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06164">
        <w:rPr>
          <w:rFonts w:ascii="Times New Roman" w:hAnsi="Times New Roman" w:cs="Times New Roman"/>
          <w:sz w:val="28"/>
          <w:szCs w:val="28"/>
        </w:rPr>
        <w:t xml:space="preserve"> и </w:t>
      </w:r>
      <w:r w:rsidR="002A2B3F" w:rsidRPr="00706164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2A2B3F">
        <w:rPr>
          <w:rFonts w:ascii="Times New Roman" w:hAnsi="Times New Roman" w:cs="Times New Roman"/>
          <w:sz w:val="28"/>
          <w:szCs w:val="28"/>
        </w:rPr>
        <w:t xml:space="preserve">кликнули </w:t>
      </w:r>
      <w:r w:rsidRPr="00706164">
        <w:rPr>
          <w:rFonts w:ascii="Times New Roman" w:hAnsi="Times New Roman" w:cs="Times New Roman"/>
          <w:sz w:val="28"/>
          <w:szCs w:val="28"/>
        </w:rPr>
        <w:t xml:space="preserve">на окне первого графика, чтобы добавить результаты симуляции работы сетевого сегмента пятого этажа на первый график. Таким образом вы будете видеть статистику работы двух сегментов разных этажей на одном графике. </w:t>
      </w:r>
    </w:p>
    <w:p w14:paraId="6F8A498E" w14:textId="5789F904" w:rsidR="00A11E9E" w:rsidRDefault="00706164" w:rsidP="002A2B3F">
      <w:pPr>
        <w:ind w:firstLine="284"/>
      </w:pPr>
      <w:r w:rsidRPr="00706164">
        <w:rPr>
          <w:rFonts w:ascii="Times New Roman" w:hAnsi="Times New Roman" w:cs="Times New Roman"/>
          <w:sz w:val="28"/>
          <w:szCs w:val="28"/>
        </w:rPr>
        <w:t xml:space="preserve">7. </w:t>
      </w:r>
      <w:r w:rsidR="002A2B3F">
        <w:rPr>
          <w:rFonts w:ascii="Times New Roman" w:hAnsi="Times New Roman" w:cs="Times New Roman"/>
          <w:sz w:val="28"/>
          <w:szCs w:val="28"/>
        </w:rPr>
        <w:t>Повторили</w:t>
      </w:r>
      <w:r w:rsidRPr="00706164">
        <w:rPr>
          <w:rFonts w:ascii="Times New Roman" w:hAnsi="Times New Roman" w:cs="Times New Roman"/>
          <w:sz w:val="28"/>
          <w:szCs w:val="28"/>
        </w:rPr>
        <w:t xml:space="preserve"> шаги 5–7, чтобы добавить график времени реакции сети для узлов сегмента первого этажа.</w:t>
      </w:r>
      <w:r>
        <w:t xml:space="preserve"> </w:t>
      </w:r>
    </w:p>
    <w:p w14:paraId="51057A44" w14:textId="77777777" w:rsidR="00A11E9E" w:rsidRDefault="00A11E9E" w:rsidP="002A2B3F">
      <w:pPr>
        <w:ind w:firstLine="284"/>
      </w:pPr>
    </w:p>
    <w:p w14:paraId="2E200476" w14:textId="5AA1F2C3" w:rsidR="00A11E9E" w:rsidRDefault="00A11E9E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898CC0E" w14:textId="365ACAB4" w:rsidR="00A11E9E" w:rsidRPr="00A11E9E" w:rsidRDefault="00B310CB" w:rsidP="002A2B3F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B310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1F2771" wp14:editId="657EB4F8">
            <wp:extent cx="5940425" cy="67665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421E" w14:textId="4B1F84CB" w:rsidR="00A11E9E" w:rsidRPr="00A11E9E" w:rsidRDefault="002A2B3F" w:rsidP="002A2B3F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</w:t>
      </w:r>
      <w:r w:rsidR="00975304">
        <w:rPr>
          <w:rFonts w:ascii="Times New Roman" w:hAnsi="Times New Roman" w:cs="Times New Roman"/>
          <w:b/>
          <w:bCs/>
          <w:sz w:val="28"/>
          <w:szCs w:val="28"/>
        </w:rPr>
        <w:t>те</w:t>
      </w:r>
      <w:r w:rsidR="00A11E9E" w:rsidRPr="00A11E9E">
        <w:rPr>
          <w:rFonts w:ascii="Times New Roman" w:hAnsi="Times New Roman" w:cs="Times New Roman"/>
          <w:b/>
          <w:bCs/>
          <w:sz w:val="28"/>
          <w:szCs w:val="28"/>
        </w:rPr>
        <w:t xml:space="preserve">льный анализ результатов </w:t>
      </w:r>
    </w:p>
    <w:p w14:paraId="6A8FA294" w14:textId="66BB2B53" w:rsidR="00A11E9E" w:rsidRPr="00A11E9E" w:rsidRDefault="00A11E9E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11E9E">
        <w:rPr>
          <w:rFonts w:ascii="Times New Roman" w:hAnsi="Times New Roman" w:cs="Times New Roman"/>
          <w:sz w:val="28"/>
          <w:szCs w:val="28"/>
        </w:rPr>
        <w:t xml:space="preserve">1. </w:t>
      </w:r>
      <w:r w:rsidR="002A2B3F">
        <w:rPr>
          <w:rFonts w:ascii="Times New Roman" w:hAnsi="Times New Roman" w:cs="Times New Roman"/>
          <w:sz w:val="28"/>
          <w:szCs w:val="28"/>
        </w:rPr>
        <w:t>Нажали</w:t>
      </w:r>
      <w:r w:rsidRPr="00A11E9E">
        <w:rPr>
          <w:rFonts w:ascii="Times New Roman" w:hAnsi="Times New Roman" w:cs="Times New Roman"/>
          <w:sz w:val="28"/>
          <w:szCs w:val="28"/>
        </w:rPr>
        <w:t xml:space="preserve"> правой кнопкой мыши на объекте </w:t>
      </w:r>
      <w:r w:rsidR="00975304" w:rsidRPr="00A11E9E">
        <w:rPr>
          <w:rFonts w:ascii="Times New Roman" w:hAnsi="Times New Roman" w:cs="Times New Roman"/>
          <w:sz w:val="28"/>
          <w:szCs w:val="28"/>
        </w:rPr>
        <w:t xml:space="preserve">и </w:t>
      </w:r>
      <w:r w:rsidR="00975304">
        <w:rPr>
          <w:rFonts w:ascii="Times New Roman" w:hAnsi="Times New Roman" w:cs="Times New Roman"/>
          <w:sz w:val="28"/>
          <w:szCs w:val="28"/>
        </w:rPr>
        <w:t xml:space="preserve">выбрали </w:t>
      </w:r>
      <w:r w:rsidRPr="00A11E9E">
        <w:rPr>
          <w:rFonts w:ascii="Times New Roman" w:hAnsi="Times New Roman" w:cs="Times New Roman"/>
          <w:sz w:val="28"/>
          <w:szCs w:val="28"/>
        </w:rPr>
        <w:t xml:space="preserve">View </w:t>
      </w:r>
      <w:proofErr w:type="spellStart"/>
      <w:r w:rsidRPr="00A11E9E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A11E9E">
        <w:rPr>
          <w:rFonts w:ascii="Times New Roman" w:hAnsi="Times New Roman" w:cs="Times New Roman"/>
          <w:sz w:val="28"/>
          <w:szCs w:val="28"/>
        </w:rPr>
        <w:t>.</w:t>
      </w:r>
    </w:p>
    <w:p w14:paraId="017864FB" w14:textId="6EC8EC65" w:rsidR="00A11E9E" w:rsidRPr="00975304" w:rsidRDefault="00A11E9E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75304">
        <w:rPr>
          <w:rFonts w:ascii="Times New Roman" w:hAnsi="Times New Roman" w:cs="Times New Roman"/>
          <w:sz w:val="28"/>
          <w:szCs w:val="28"/>
        </w:rPr>
        <w:t xml:space="preserve">2. </w:t>
      </w:r>
      <w:r w:rsidR="002A2B3F">
        <w:rPr>
          <w:rFonts w:ascii="Times New Roman" w:hAnsi="Times New Roman" w:cs="Times New Roman"/>
          <w:sz w:val="28"/>
          <w:szCs w:val="28"/>
        </w:rPr>
        <w:t>Развернули</w:t>
      </w:r>
      <w:r w:rsidRPr="00975304">
        <w:rPr>
          <w:rFonts w:ascii="Times New Roman" w:hAnsi="Times New Roman" w:cs="Times New Roman"/>
          <w:sz w:val="28"/>
          <w:szCs w:val="28"/>
        </w:rPr>
        <w:t xml:space="preserve"> </w:t>
      </w:r>
      <w:r w:rsidRPr="00975304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975304">
        <w:rPr>
          <w:rFonts w:ascii="Times New Roman" w:hAnsi="Times New Roman" w:cs="Times New Roman"/>
          <w:sz w:val="28"/>
          <w:szCs w:val="28"/>
        </w:rPr>
        <w:t xml:space="preserve"> </w:t>
      </w:r>
      <w:r w:rsidRPr="00975304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75304">
        <w:rPr>
          <w:rFonts w:ascii="Times New Roman" w:hAnsi="Times New Roman" w:cs="Times New Roman"/>
          <w:sz w:val="28"/>
          <w:szCs w:val="28"/>
        </w:rPr>
        <w:t xml:space="preserve"> </w:t>
      </w:r>
      <w:r w:rsidRPr="0097530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975304">
        <w:rPr>
          <w:rFonts w:ascii="Times New Roman" w:hAnsi="Times New Roman" w:cs="Times New Roman"/>
          <w:sz w:val="28"/>
          <w:szCs w:val="28"/>
        </w:rPr>
        <w:t xml:space="preserve"> </w:t>
      </w:r>
      <w:r w:rsidRPr="00A11E9E">
        <w:rPr>
          <w:rFonts w:ascii="Times New Roman" w:hAnsi="Times New Roman" w:cs="Times New Roman"/>
          <w:sz w:val="28"/>
          <w:szCs w:val="28"/>
        </w:rPr>
        <w:t>и</w:t>
      </w:r>
      <w:r w:rsidRPr="00975304">
        <w:rPr>
          <w:rFonts w:ascii="Times New Roman" w:hAnsi="Times New Roman" w:cs="Times New Roman"/>
          <w:sz w:val="28"/>
          <w:szCs w:val="28"/>
        </w:rPr>
        <w:t xml:space="preserve"> </w:t>
      </w:r>
      <w:r w:rsidR="00975304">
        <w:rPr>
          <w:rFonts w:ascii="Times New Roman" w:hAnsi="Times New Roman" w:cs="Times New Roman"/>
          <w:sz w:val="28"/>
          <w:szCs w:val="28"/>
        </w:rPr>
        <w:t>в</w:t>
      </w:r>
      <w:r w:rsidR="002A2B3F">
        <w:rPr>
          <w:rFonts w:ascii="Times New Roman" w:hAnsi="Times New Roman" w:cs="Times New Roman"/>
          <w:sz w:val="28"/>
          <w:szCs w:val="28"/>
        </w:rPr>
        <w:t>ыбрали</w:t>
      </w:r>
      <w:r w:rsidR="00975304" w:rsidRPr="00975304">
        <w:rPr>
          <w:rFonts w:ascii="Times New Roman" w:hAnsi="Times New Roman" w:cs="Times New Roman"/>
          <w:sz w:val="28"/>
          <w:szCs w:val="28"/>
        </w:rPr>
        <w:t xml:space="preserve"> </w:t>
      </w:r>
      <w:r w:rsidRPr="00975304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75304">
        <w:rPr>
          <w:rFonts w:ascii="Times New Roman" w:hAnsi="Times New Roman" w:cs="Times New Roman"/>
          <w:sz w:val="28"/>
          <w:szCs w:val="28"/>
        </w:rPr>
        <w:t xml:space="preserve"> </w:t>
      </w:r>
      <w:r w:rsidRPr="0097530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75304">
        <w:rPr>
          <w:rFonts w:ascii="Times New Roman" w:hAnsi="Times New Roman" w:cs="Times New Roman"/>
          <w:sz w:val="28"/>
          <w:szCs w:val="28"/>
        </w:rPr>
        <w:t xml:space="preserve"> (</w:t>
      </w:r>
      <w:r w:rsidRPr="00975304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975304">
        <w:rPr>
          <w:rFonts w:ascii="Times New Roman" w:hAnsi="Times New Roman" w:cs="Times New Roman"/>
          <w:sz w:val="28"/>
          <w:szCs w:val="28"/>
        </w:rPr>
        <w:t xml:space="preserve">.), </w:t>
      </w:r>
      <w:r w:rsidR="002A2B3F" w:rsidRPr="00A11E9E">
        <w:rPr>
          <w:rFonts w:ascii="Times New Roman" w:hAnsi="Times New Roman" w:cs="Times New Roman"/>
          <w:sz w:val="28"/>
          <w:szCs w:val="28"/>
        </w:rPr>
        <w:t>затем</w:t>
      </w:r>
      <w:r w:rsidR="002A2B3F" w:rsidRPr="00975304">
        <w:rPr>
          <w:rFonts w:ascii="Times New Roman" w:hAnsi="Times New Roman" w:cs="Times New Roman"/>
          <w:sz w:val="28"/>
          <w:szCs w:val="28"/>
        </w:rPr>
        <w:t xml:space="preserve"> </w:t>
      </w:r>
      <w:r w:rsidR="002A2B3F">
        <w:rPr>
          <w:rFonts w:ascii="Times New Roman" w:hAnsi="Times New Roman" w:cs="Times New Roman"/>
          <w:sz w:val="28"/>
          <w:szCs w:val="28"/>
        </w:rPr>
        <w:t>нажали</w:t>
      </w:r>
      <w:r w:rsidRPr="00975304">
        <w:rPr>
          <w:rFonts w:ascii="Times New Roman" w:hAnsi="Times New Roman" w:cs="Times New Roman"/>
          <w:sz w:val="28"/>
          <w:szCs w:val="28"/>
        </w:rPr>
        <w:t xml:space="preserve"> </w:t>
      </w:r>
      <w:r w:rsidRPr="00975304"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3CC49711" w14:textId="05D324E9" w:rsidR="00A11E9E" w:rsidRDefault="00B310CB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310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BA17D" wp14:editId="61A06F16">
            <wp:extent cx="5940425" cy="42322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A8C2" w14:textId="735E2A3F" w:rsidR="00A11E9E" w:rsidRDefault="00A11E9E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11E9E">
        <w:rPr>
          <w:rFonts w:ascii="Times New Roman" w:hAnsi="Times New Roman" w:cs="Times New Roman"/>
          <w:sz w:val="28"/>
          <w:szCs w:val="28"/>
        </w:rPr>
        <w:t xml:space="preserve">3. </w:t>
      </w:r>
      <w:r w:rsidR="002A2B3F">
        <w:rPr>
          <w:rFonts w:ascii="Times New Roman" w:hAnsi="Times New Roman" w:cs="Times New Roman"/>
          <w:sz w:val="28"/>
          <w:szCs w:val="28"/>
        </w:rPr>
        <w:t xml:space="preserve">Закрыли </w:t>
      </w:r>
      <w:r w:rsidRPr="00A11E9E">
        <w:rPr>
          <w:rFonts w:ascii="Times New Roman" w:hAnsi="Times New Roman" w:cs="Times New Roman"/>
          <w:sz w:val="28"/>
          <w:szCs w:val="28"/>
        </w:rPr>
        <w:t xml:space="preserve">окно View </w:t>
      </w:r>
      <w:proofErr w:type="spellStart"/>
      <w:r w:rsidRPr="00A11E9E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A11E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B768FD" w14:textId="3B262D23" w:rsidR="00A11E9E" w:rsidRDefault="00A11E9E" w:rsidP="002A2B3F">
      <w:pPr>
        <w:ind w:firstLine="284"/>
        <w:rPr>
          <w:sz w:val="28"/>
          <w:szCs w:val="28"/>
        </w:rPr>
      </w:pPr>
      <w:r w:rsidRPr="00A11E9E">
        <w:rPr>
          <w:rFonts w:ascii="Times New Roman" w:hAnsi="Times New Roman" w:cs="Times New Roman"/>
          <w:sz w:val="28"/>
          <w:szCs w:val="28"/>
        </w:rPr>
        <w:t xml:space="preserve">4. </w:t>
      </w:r>
      <w:r w:rsidR="002A2B3F">
        <w:rPr>
          <w:rFonts w:ascii="Times New Roman" w:hAnsi="Times New Roman" w:cs="Times New Roman"/>
          <w:sz w:val="28"/>
          <w:szCs w:val="28"/>
        </w:rPr>
        <w:t>Повторили</w:t>
      </w:r>
      <w:r w:rsidRPr="00A11E9E">
        <w:rPr>
          <w:rFonts w:ascii="Times New Roman" w:hAnsi="Times New Roman" w:cs="Times New Roman"/>
          <w:sz w:val="28"/>
          <w:szCs w:val="28"/>
        </w:rPr>
        <w:t xml:space="preserve"> шаги для «50 </w:t>
      </w:r>
      <w:proofErr w:type="spellStart"/>
      <w:r w:rsidRPr="00A11E9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1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9E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A11E9E">
        <w:rPr>
          <w:rFonts w:ascii="Times New Roman" w:hAnsi="Times New Roman" w:cs="Times New Roman"/>
          <w:sz w:val="28"/>
          <w:szCs w:val="28"/>
        </w:rPr>
        <w:t xml:space="preserve"> 5» и «70 </w:t>
      </w:r>
      <w:proofErr w:type="spellStart"/>
      <w:r w:rsidRPr="00A11E9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1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E9E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A11E9E">
        <w:rPr>
          <w:rFonts w:ascii="Times New Roman" w:hAnsi="Times New Roman" w:cs="Times New Roman"/>
          <w:sz w:val="28"/>
          <w:szCs w:val="28"/>
        </w:rPr>
        <w:t xml:space="preserve"> 1». </w:t>
      </w:r>
      <w:r w:rsidR="002A2B3F">
        <w:rPr>
          <w:rFonts w:ascii="Times New Roman" w:hAnsi="Times New Roman" w:cs="Times New Roman"/>
          <w:sz w:val="28"/>
          <w:szCs w:val="28"/>
        </w:rPr>
        <w:t>Вывели</w:t>
      </w:r>
      <w:r w:rsidRPr="00A11E9E">
        <w:rPr>
          <w:rFonts w:ascii="Times New Roman" w:hAnsi="Times New Roman" w:cs="Times New Roman"/>
          <w:sz w:val="28"/>
          <w:szCs w:val="28"/>
        </w:rPr>
        <w:t xml:space="preserve"> на экран следующие графики и проанализируйте результаты моделирования</w:t>
      </w:r>
      <w:r w:rsidRPr="00A11E9E">
        <w:rPr>
          <w:sz w:val="28"/>
          <w:szCs w:val="28"/>
        </w:rPr>
        <w:t>.</w:t>
      </w:r>
    </w:p>
    <w:p w14:paraId="2622E1B1" w14:textId="59781E07" w:rsidR="00A11E9E" w:rsidRDefault="00225313" w:rsidP="002A2B3F">
      <w:pPr>
        <w:ind w:firstLine="284"/>
        <w:rPr>
          <w:sz w:val="28"/>
          <w:szCs w:val="28"/>
        </w:rPr>
      </w:pPr>
      <w:r w:rsidRPr="00225313">
        <w:rPr>
          <w:noProof/>
          <w:sz w:val="28"/>
          <w:szCs w:val="28"/>
        </w:rPr>
        <w:lastRenderedPageBreak/>
        <w:drawing>
          <wp:inline distT="0" distB="0" distL="0" distR="0" wp14:anchorId="7024D4D9" wp14:editId="4520134B">
            <wp:extent cx="5940425" cy="67665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0CB" w:rsidRPr="00B310CB">
        <w:rPr>
          <w:noProof/>
          <w:sz w:val="28"/>
          <w:szCs w:val="28"/>
        </w:rPr>
        <w:lastRenderedPageBreak/>
        <w:drawing>
          <wp:inline distT="0" distB="0" distL="0" distR="0" wp14:anchorId="0206A898" wp14:editId="17A5DBC7">
            <wp:extent cx="5940425" cy="67557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0CB" w:rsidRPr="00B310CB">
        <w:rPr>
          <w:noProof/>
          <w:sz w:val="28"/>
          <w:szCs w:val="28"/>
        </w:rPr>
        <w:lastRenderedPageBreak/>
        <w:drawing>
          <wp:inline distT="0" distB="0" distL="0" distR="0" wp14:anchorId="08274AD5" wp14:editId="5846DB1F">
            <wp:extent cx="5940425" cy="67557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8FBE" w14:textId="724C11FA" w:rsidR="00A11E9E" w:rsidRPr="00A11E9E" w:rsidRDefault="002A2B3F" w:rsidP="002A2B3F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</w:t>
      </w:r>
      <w:r w:rsidR="00975304">
        <w:rPr>
          <w:rFonts w:ascii="Times New Roman" w:hAnsi="Times New Roman" w:cs="Times New Roman"/>
          <w:b/>
          <w:bCs/>
          <w:sz w:val="28"/>
          <w:szCs w:val="28"/>
        </w:rPr>
        <w:t>те</w:t>
      </w:r>
      <w:r w:rsidR="00A11E9E" w:rsidRPr="00A11E9E">
        <w:rPr>
          <w:rFonts w:ascii="Times New Roman" w:hAnsi="Times New Roman" w:cs="Times New Roman"/>
          <w:b/>
          <w:bCs/>
          <w:sz w:val="28"/>
          <w:szCs w:val="28"/>
        </w:rPr>
        <w:t xml:space="preserve">льный анализ результатов моделирования </w:t>
      </w:r>
    </w:p>
    <w:p w14:paraId="69F97FDE" w14:textId="78D84145" w:rsidR="00A11E9E" w:rsidRDefault="00A11E9E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11E9E">
        <w:rPr>
          <w:rFonts w:ascii="Times New Roman" w:hAnsi="Times New Roman" w:cs="Times New Roman"/>
          <w:sz w:val="28"/>
          <w:szCs w:val="28"/>
        </w:rPr>
        <w:t xml:space="preserve">1. </w:t>
      </w:r>
      <w:r w:rsidR="002A2B3F">
        <w:rPr>
          <w:rFonts w:ascii="Times New Roman" w:hAnsi="Times New Roman" w:cs="Times New Roman"/>
          <w:sz w:val="28"/>
          <w:szCs w:val="28"/>
        </w:rPr>
        <w:t>Сравнили</w:t>
      </w:r>
      <w:r w:rsidRPr="00A11E9E">
        <w:rPr>
          <w:rFonts w:ascii="Times New Roman" w:hAnsi="Times New Roman" w:cs="Times New Roman"/>
          <w:sz w:val="28"/>
          <w:szCs w:val="28"/>
        </w:rPr>
        <w:t xml:space="preserve"> полученные графики с результатами моделирования по двум предыдущим сценариям, чтобы получить представление о лучшей сетевой архитектуре для корпоративной сети многоэтажного здания. </w:t>
      </w:r>
    </w:p>
    <w:p w14:paraId="1BA3DC24" w14:textId="3D5F9999" w:rsidR="00A11E9E" w:rsidRDefault="00A11E9E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11E9E">
        <w:rPr>
          <w:rFonts w:ascii="Times New Roman" w:hAnsi="Times New Roman" w:cs="Times New Roman"/>
          <w:sz w:val="28"/>
          <w:szCs w:val="28"/>
        </w:rPr>
        <w:t xml:space="preserve">2. </w:t>
      </w:r>
      <w:r w:rsidR="002A2B3F">
        <w:rPr>
          <w:rFonts w:ascii="Times New Roman" w:hAnsi="Times New Roman" w:cs="Times New Roman"/>
          <w:sz w:val="28"/>
          <w:szCs w:val="28"/>
        </w:rPr>
        <w:t>Подготовили</w:t>
      </w:r>
      <w:r w:rsidRPr="00A11E9E">
        <w:rPr>
          <w:rFonts w:ascii="Times New Roman" w:hAnsi="Times New Roman" w:cs="Times New Roman"/>
          <w:sz w:val="28"/>
          <w:szCs w:val="28"/>
        </w:rPr>
        <w:t xml:space="preserve"> отчет с результатами моделирования и выводами о том, какая архитектура и почему является наиболее оптимальной для построения корпоративной сети здания. </w:t>
      </w:r>
    </w:p>
    <w:p w14:paraId="72BF7DE9" w14:textId="14ADC99B" w:rsidR="00A11E9E" w:rsidRDefault="00B310CB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310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1BF4F4" wp14:editId="55ACC97F">
            <wp:extent cx="5940425" cy="67665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9AF0" w14:textId="2E9E2C51" w:rsidR="00A11E9E" w:rsidRPr="00A11E9E" w:rsidRDefault="00B310CB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310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16F9DE" wp14:editId="65E6E62A">
            <wp:extent cx="5940425" cy="67665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BDD8" w14:textId="6618C035" w:rsidR="00B53824" w:rsidRDefault="00B53824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DF15B63" w14:textId="77777777" w:rsidR="002A2B3F" w:rsidRPr="00975304" w:rsidRDefault="002A2B3F" w:rsidP="002A2B3F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975304">
        <w:rPr>
          <w:rFonts w:ascii="Times New Roman" w:hAnsi="Times New Roman" w:cs="Times New Roman"/>
          <w:b/>
          <w:bCs/>
          <w:sz w:val="28"/>
          <w:szCs w:val="28"/>
        </w:rPr>
        <w:t>Выводы по лабораторной работе</w:t>
      </w:r>
    </w:p>
    <w:p w14:paraId="10DF2757" w14:textId="57489325" w:rsidR="002A2B3F" w:rsidRDefault="002A2B3F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A2B3F">
        <w:rPr>
          <w:rFonts w:ascii="Times New Roman" w:hAnsi="Times New Roman" w:cs="Times New Roman"/>
          <w:sz w:val="28"/>
          <w:szCs w:val="28"/>
        </w:rPr>
        <w:t xml:space="preserve">  1. Лабораторная работа посвящена оценке производительности приложений двух сетевых архитектур: «последовательная сеть» и «жесткая магистральная сеть». Показано, как можно изменить производительность сети и время отклика приложений в зависимости от архитектуры самой сети. </w:t>
      </w:r>
    </w:p>
    <w:p w14:paraId="2D914C7E" w14:textId="31638BD5" w:rsidR="002A2B3F" w:rsidRDefault="002A2B3F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A2B3F">
        <w:rPr>
          <w:rFonts w:ascii="Times New Roman" w:hAnsi="Times New Roman" w:cs="Times New Roman"/>
          <w:sz w:val="28"/>
          <w:szCs w:val="28"/>
        </w:rPr>
        <w:t xml:space="preserve">2. Рассмотрены сети данных с магистральной архитектурой, в которой имеется центральный коммутатор в монтажной комнате для оборудования. Время задержки, вводимое подсоединением дополнительных коммутаторов, </w:t>
      </w:r>
      <w:r w:rsidRPr="002A2B3F">
        <w:rPr>
          <w:rFonts w:ascii="Times New Roman" w:hAnsi="Times New Roman" w:cs="Times New Roman"/>
          <w:sz w:val="28"/>
          <w:szCs w:val="28"/>
        </w:rPr>
        <w:lastRenderedPageBreak/>
        <w:t xml:space="preserve">в сценарии 1 (коммутаторы на каждом этаже последовательно подсоединены к центральному коммутатору в подвале) для пользователей самого верхнего этажа увеличивается. этаже). Пользователи на первом этаже имеют наименьшее время отклика. Это и есть величина задержки, вносимой коммутаторами. </w:t>
      </w:r>
    </w:p>
    <w:p w14:paraId="25E57AFA" w14:textId="1A32A073" w:rsidR="002A2B3F" w:rsidRDefault="002A2B3F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A2B3F">
        <w:rPr>
          <w:rFonts w:ascii="Times New Roman" w:hAnsi="Times New Roman" w:cs="Times New Roman"/>
          <w:sz w:val="28"/>
          <w:szCs w:val="28"/>
        </w:rPr>
        <w:t>3. В сценарии 2 топология последовательной цепи сохранена, но центральный коммутатор перемещен из подвала на пятый этаж. Это уменьшило время задержки на самом верхнем этаже, но увеличило его на самом нижнем</w:t>
      </w:r>
      <w:r w:rsidR="00975304">
        <w:rPr>
          <w:rFonts w:ascii="Times New Roman" w:hAnsi="Times New Roman" w:cs="Times New Roman"/>
          <w:sz w:val="28"/>
          <w:szCs w:val="28"/>
        </w:rPr>
        <w:t>.</w:t>
      </w:r>
      <w:r w:rsidRPr="002A2B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903339" w14:textId="157E8163" w:rsidR="002A2B3F" w:rsidRPr="00A11E9E" w:rsidRDefault="002A2B3F" w:rsidP="002A2B3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2A2B3F">
        <w:rPr>
          <w:rFonts w:ascii="Times New Roman" w:hAnsi="Times New Roman" w:cs="Times New Roman"/>
          <w:sz w:val="28"/>
          <w:szCs w:val="28"/>
        </w:rPr>
        <w:t>4. В сценарии 3 центральный коммутатор находится в подвале, но применена топология жесткой магистральной архитектуры, в которой центральный коммутатор подсоединяется напрямую к коммутаторам рабочих групп на каждом этаже.</w:t>
      </w:r>
    </w:p>
    <w:sectPr w:rsidR="002A2B3F" w:rsidRPr="00A11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69"/>
    <w:rsid w:val="00014B5D"/>
    <w:rsid w:val="00173B99"/>
    <w:rsid w:val="00225313"/>
    <w:rsid w:val="0023300B"/>
    <w:rsid w:val="002A2B3F"/>
    <w:rsid w:val="002D6A20"/>
    <w:rsid w:val="00371715"/>
    <w:rsid w:val="00490068"/>
    <w:rsid w:val="00505A67"/>
    <w:rsid w:val="005C0DBF"/>
    <w:rsid w:val="00706164"/>
    <w:rsid w:val="00975304"/>
    <w:rsid w:val="009F4B22"/>
    <w:rsid w:val="00A11E9E"/>
    <w:rsid w:val="00B310CB"/>
    <w:rsid w:val="00B53824"/>
    <w:rsid w:val="00B53A69"/>
    <w:rsid w:val="00BA3839"/>
    <w:rsid w:val="00CC0957"/>
    <w:rsid w:val="00E2200F"/>
    <w:rsid w:val="00EB3FE0"/>
    <w:rsid w:val="00F3245F"/>
    <w:rsid w:val="00F7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DDDC"/>
  <w15:chartTrackingRefBased/>
  <w15:docId w15:val="{DCA0DAE3-4602-4EF3-A059-6B4BE5E4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7462</TotalTime>
  <Pages>12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Погосян</dc:creator>
  <cp:keywords/>
  <dc:description/>
  <cp:lastModifiedBy>Nikita Gorbunov</cp:lastModifiedBy>
  <cp:revision>11</cp:revision>
  <dcterms:created xsi:type="dcterms:W3CDTF">2022-10-17T11:24:00Z</dcterms:created>
  <dcterms:modified xsi:type="dcterms:W3CDTF">2022-11-07T10:39:00Z</dcterms:modified>
</cp:coreProperties>
</file>