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E" w:rsidRDefault="00A61957">
      <w:pPr>
        <w:pStyle w:val="10"/>
        <w:keepNext/>
        <w:keepLines/>
        <w:shd w:val="clear" w:color="auto" w:fill="auto"/>
        <w:spacing w:after="210" w:line="400" w:lineRule="exact"/>
        <w:ind w:left="520"/>
      </w:pPr>
      <w:bookmarkStart w:id="0" w:name="_GoBack"/>
      <w:r w:rsidRPr="00A61957">
        <w:t>Подготовка расширений к распространению</w:t>
      </w:r>
    </w:p>
    <w:bookmarkEnd w:id="0"/>
    <w:p w:rsidR="004D19BE" w:rsidRPr="00A61957" w:rsidRDefault="00A61957" w:rsidP="00A61957">
      <w:pPr>
        <w:pStyle w:val="20"/>
        <w:shd w:val="clear" w:color="auto" w:fill="auto"/>
        <w:spacing w:after="0" w:line="210" w:lineRule="exact"/>
        <w:ind w:left="520"/>
        <w:jc w:val="left"/>
        <w:rPr>
          <w:lang w:val="ru-RU"/>
        </w:rPr>
      </w:pPr>
      <w:r w:rsidRPr="00A61957">
        <w:rPr>
          <w:lang w:val="ru-RU"/>
        </w:rPr>
        <w:t xml:space="preserve">В этой главе вы узнали, как создавать различные типы расширений </w:t>
      </w:r>
      <w:r w:rsidRPr="00A61957">
        <w:t>Yii</w:t>
      </w:r>
      <w:r w:rsidRPr="00A61957">
        <w:rPr>
          <w:lang w:val="ru-RU"/>
        </w:rPr>
        <w:t>. Сейчас мы поговорим о том, как поделиться своими результатами с людьми, и почему это важно</w:t>
      </w:r>
      <w:r w:rsidR="002A645E" w:rsidRPr="00A61957">
        <w:rPr>
          <w:lang w:val="ru-RU"/>
        </w:rPr>
        <w:t>.</w:t>
      </w:r>
    </w:p>
    <w:p w:rsidR="004D19BE" w:rsidRPr="00A61957" w:rsidRDefault="00FE6E23">
      <w:pPr>
        <w:pStyle w:val="22"/>
        <w:keepNext/>
        <w:keepLines/>
        <w:shd w:val="clear" w:color="auto" w:fill="auto"/>
        <w:spacing w:before="0" w:after="0" w:line="509" w:lineRule="exact"/>
        <w:ind w:left="520"/>
      </w:pPr>
      <w:r>
        <w:rPr>
          <w:lang w:val="ru-RU"/>
        </w:rPr>
        <w:t>Подготовка</w:t>
      </w:r>
    </w:p>
    <w:p w:rsidR="004D19BE" w:rsidRDefault="00A61957" w:rsidP="00A61957">
      <w:pPr>
        <w:pStyle w:val="20"/>
        <w:shd w:val="clear" w:color="auto" w:fill="auto"/>
        <w:spacing w:after="0" w:line="240" w:lineRule="auto"/>
        <w:ind w:left="522"/>
        <w:jc w:val="left"/>
      </w:pPr>
      <w:r w:rsidRPr="00A61957">
        <w:rPr>
          <w:lang w:val="ru-RU"/>
        </w:rPr>
        <w:t xml:space="preserve">Давайте сначала сформируем контрольный список для хорошего расширения. </w:t>
      </w:r>
      <w:r w:rsidRPr="00A61957">
        <w:t>Хороший продукт программирования должен следовать этим пунктам</w:t>
      </w:r>
      <w:r w:rsidR="002A645E">
        <w:t>:</w:t>
      </w:r>
    </w:p>
    <w:p w:rsid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</w:pPr>
      <w:r>
        <w:t>Хороший стиль кодирования</w:t>
      </w:r>
    </w:p>
    <w:p w:rsidR="00A61957" w:rsidRP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  <w:rPr>
          <w:lang w:val="ru-RU"/>
        </w:rPr>
      </w:pPr>
      <w:r w:rsidRPr="00A61957">
        <w:rPr>
          <w:lang w:val="ru-RU"/>
        </w:rPr>
        <w:t>Люди должны быть в состоянии найти его</w:t>
      </w:r>
    </w:p>
    <w:p w:rsidR="00A61957" w:rsidRP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  <w:rPr>
          <w:lang w:val="ru-RU"/>
        </w:rPr>
      </w:pPr>
      <w:r w:rsidRPr="00A61957">
        <w:rPr>
          <w:lang w:val="ru-RU"/>
        </w:rPr>
        <w:t xml:space="preserve">Последовательный, легкий для чтения, и легкий для использования </w:t>
      </w:r>
      <w:r>
        <w:t>API</w:t>
      </w:r>
    </w:p>
    <w:p w:rsid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</w:pPr>
      <w:r>
        <w:t>Хорошая документация</w:t>
      </w:r>
    </w:p>
    <w:p w:rsidR="00A61957" w:rsidRP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  <w:rPr>
          <w:lang w:val="ru-RU"/>
        </w:rPr>
      </w:pPr>
      <w:r w:rsidRPr="00A61957">
        <w:rPr>
          <w:lang w:val="ru-RU"/>
        </w:rPr>
        <w:t>Расширение должно применяться к наиболее распространенным случаям использования</w:t>
      </w:r>
    </w:p>
    <w:p w:rsid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</w:pPr>
      <w:r>
        <w:t>Следует сохранить</w:t>
      </w:r>
    </w:p>
    <w:p w:rsidR="00A61957" w:rsidRPr="00A61957" w:rsidRDefault="00A61957" w:rsidP="00A61957">
      <w:pPr>
        <w:pStyle w:val="20"/>
        <w:numPr>
          <w:ilvl w:val="0"/>
          <w:numId w:val="1"/>
        </w:numPr>
        <w:tabs>
          <w:tab w:val="left" w:pos="1125"/>
        </w:tabs>
        <w:spacing w:after="0" w:line="240" w:lineRule="auto"/>
        <w:ind w:left="851" w:hanging="284"/>
        <w:rPr>
          <w:lang w:val="ru-RU"/>
        </w:rPr>
      </w:pPr>
      <w:r w:rsidRPr="00A61957">
        <w:rPr>
          <w:lang w:val="ru-RU"/>
        </w:rPr>
        <w:t>Хорошо протестированный код, в идеале с модульными тестами</w:t>
      </w:r>
    </w:p>
    <w:p w:rsidR="004D19BE" w:rsidRPr="00A61957" w:rsidRDefault="00A61957" w:rsidP="00A61957">
      <w:pPr>
        <w:pStyle w:val="20"/>
        <w:numPr>
          <w:ilvl w:val="0"/>
          <w:numId w:val="1"/>
        </w:numPr>
        <w:shd w:val="clear" w:color="auto" w:fill="auto"/>
        <w:tabs>
          <w:tab w:val="left" w:pos="1125"/>
        </w:tabs>
        <w:spacing w:after="0" w:line="240" w:lineRule="auto"/>
        <w:ind w:left="851" w:hanging="284"/>
        <w:rPr>
          <w:lang w:val="ru-RU"/>
        </w:rPr>
      </w:pPr>
      <w:r w:rsidRPr="00A61957">
        <w:rPr>
          <w:lang w:val="ru-RU"/>
        </w:rPr>
        <w:t>Вы должны обеспечить поддержку для него</w:t>
      </w:r>
    </w:p>
    <w:p w:rsidR="004D19BE" w:rsidRPr="00A61957" w:rsidRDefault="00A61957">
      <w:pPr>
        <w:pStyle w:val="20"/>
        <w:shd w:val="clear" w:color="auto" w:fill="auto"/>
        <w:spacing w:after="184" w:line="210" w:lineRule="exact"/>
        <w:ind w:left="520"/>
        <w:jc w:val="left"/>
        <w:rPr>
          <w:lang w:val="ru-RU"/>
        </w:rPr>
      </w:pPr>
      <w:r w:rsidRPr="00A61957">
        <w:rPr>
          <w:lang w:val="ru-RU"/>
        </w:rPr>
        <w:t>Конечно, все это требует много работы, но она необходима для создания хорошего продукта</w:t>
      </w:r>
      <w:r w:rsidR="002A645E" w:rsidRPr="00A61957">
        <w:rPr>
          <w:lang w:val="ru-RU"/>
        </w:rPr>
        <w:t>.</w:t>
      </w:r>
    </w:p>
    <w:p w:rsidR="004D19BE" w:rsidRDefault="00A61957">
      <w:pPr>
        <w:pStyle w:val="22"/>
        <w:keepNext/>
        <w:keepLines/>
        <w:shd w:val="clear" w:color="auto" w:fill="auto"/>
        <w:spacing w:before="0" w:after="123" w:line="300" w:lineRule="exact"/>
        <w:ind w:left="520"/>
      </w:pPr>
      <w:bookmarkStart w:id="1" w:name="bookmark2"/>
      <w:r>
        <w:rPr>
          <w:lang w:val="ru-RU"/>
        </w:rPr>
        <w:t>Как это сделать</w:t>
      </w:r>
      <w:r w:rsidR="002A645E">
        <w:t>...</w:t>
      </w:r>
      <w:bookmarkEnd w:id="1"/>
    </w:p>
    <w:p w:rsidR="004D19BE" w:rsidRPr="00A61957" w:rsidRDefault="00A61957" w:rsidP="00A61957">
      <w:pPr>
        <w:pStyle w:val="20"/>
        <w:numPr>
          <w:ilvl w:val="0"/>
          <w:numId w:val="2"/>
        </w:numPr>
        <w:shd w:val="clear" w:color="auto" w:fill="auto"/>
        <w:tabs>
          <w:tab w:val="left" w:pos="1183"/>
        </w:tabs>
        <w:spacing w:after="0" w:line="269" w:lineRule="exact"/>
        <w:ind w:left="1120" w:right="580" w:hanging="260"/>
        <w:jc w:val="left"/>
        <w:rPr>
          <w:lang w:val="ru-RU"/>
        </w:rPr>
      </w:pPr>
      <w:r w:rsidRPr="00A61957">
        <w:rPr>
          <w:lang w:val="ru-RU"/>
        </w:rPr>
        <w:t xml:space="preserve">В каждом современном продукте  </w:t>
      </w:r>
      <w:r w:rsidRPr="00A61957">
        <w:t>PHP</w:t>
      </w:r>
      <w:r w:rsidRPr="00A61957">
        <w:rPr>
          <w:lang w:val="ru-RU"/>
        </w:rPr>
        <w:t xml:space="preserve"> должен соответствовать стандартам </w:t>
      </w:r>
      <w:r w:rsidRPr="00A61957">
        <w:t>PSR</w:t>
      </w:r>
      <w:r w:rsidRPr="00A61957">
        <w:rPr>
          <w:lang w:val="ru-RU"/>
        </w:rPr>
        <w:t xml:space="preserve">4 автозагрузки и </w:t>
      </w:r>
      <w:r w:rsidRPr="00A61957">
        <w:t>PSR</w:t>
      </w:r>
      <w:r w:rsidRPr="00A61957">
        <w:rPr>
          <w:lang w:val="ru-RU"/>
        </w:rPr>
        <w:t xml:space="preserve">1 и </w:t>
      </w:r>
      <w:r w:rsidRPr="00A61957">
        <w:t>PSR</w:t>
      </w:r>
      <w:r w:rsidRPr="00A61957">
        <w:rPr>
          <w:lang w:val="ru-RU"/>
        </w:rPr>
        <w:t xml:space="preserve">2 стандарты стиля кодирования от </w:t>
      </w:r>
      <w:r w:rsidRPr="00A61957">
        <w:t>http</w:t>
      </w:r>
      <w:r w:rsidRPr="00A61957">
        <w:rPr>
          <w:lang w:val="ru-RU"/>
        </w:rPr>
        <w:t>://</w:t>
      </w:r>
      <w:r w:rsidRPr="00A61957">
        <w:t>www</w:t>
      </w:r>
      <w:r w:rsidRPr="00A61957">
        <w:rPr>
          <w:lang w:val="ru-RU"/>
        </w:rPr>
        <w:t>.</w:t>
      </w:r>
      <w:r w:rsidRPr="00A61957">
        <w:t>php</w:t>
      </w:r>
      <w:r w:rsidRPr="00A61957">
        <w:rPr>
          <w:lang w:val="ru-RU"/>
        </w:rPr>
        <w:t>-</w:t>
      </w:r>
      <w:r w:rsidRPr="00A61957">
        <w:t>fig</w:t>
      </w:r>
      <w:r w:rsidRPr="00A61957">
        <w:rPr>
          <w:lang w:val="ru-RU"/>
        </w:rPr>
        <w:t>.</w:t>
      </w:r>
      <w:r w:rsidRPr="00A61957">
        <w:t>org</w:t>
      </w:r>
      <w:r w:rsidRPr="00A61957">
        <w:rPr>
          <w:lang w:val="ru-RU"/>
        </w:rPr>
        <w:t>/</w:t>
      </w:r>
      <w:r w:rsidRPr="00A61957">
        <w:t>psr</w:t>
      </w:r>
      <w:r w:rsidRPr="00A61957">
        <w:rPr>
          <w:lang w:val="ru-RU"/>
        </w:rPr>
        <w:t>/</w:t>
      </w:r>
      <w:r w:rsidR="002A645E" w:rsidRPr="00A61957">
        <w:rPr>
          <w:lang w:val="ru-RU"/>
        </w:rPr>
        <w:t>.</w:t>
      </w:r>
    </w:p>
    <w:p w:rsidR="004D19BE" w:rsidRPr="00A61957" w:rsidRDefault="00A61957" w:rsidP="00A61957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  <w:rPr>
          <w:lang w:val="ru-RU"/>
        </w:rPr>
      </w:pPr>
      <w:r w:rsidRPr="00A61957">
        <w:rPr>
          <w:lang w:val="ru-RU"/>
        </w:rPr>
        <w:t xml:space="preserve">Давайте рассмотрим наш список более подробно, начиная с </w:t>
      </w:r>
      <w:r w:rsidRPr="00A61957">
        <w:t>API</w:t>
      </w:r>
      <w:r w:rsidRPr="00A61957">
        <w:rPr>
          <w:lang w:val="ru-RU"/>
        </w:rPr>
        <w:t xml:space="preserve">. </w:t>
      </w:r>
      <w:r w:rsidRPr="00A61957">
        <w:t>API</w:t>
      </w:r>
      <w:r w:rsidRPr="00A61957">
        <w:rPr>
          <w:lang w:val="ru-RU"/>
        </w:rPr>
        <w:t xml:space="preserve"> должен быть последовательным, легким для чтения и простой в использовании. Непротиворечивость означает, что общий стиль не должен изменяться, поэтому не должно быть других имен переменных, несогласованных имен, таких как </w:t>
      </w:r>
      <w:r w:rsidRPr="00A61957">
        <w:t>isFlagi</w:t>
      </w:r>
      <w:r w:rsidRPr="00A61957">
        <w:rPr>
          <w:lang w:val="ru-RU"/>
        </w:rPr>
        <w:t xml:space="preserve">() и </w:t>
      </w:r>
      <w:r w:rsidRPr="00A61957">
        <w:t>isNotFlag</w:t>
      </w:r>
      <w:r w:rsidRPr="00A61957">
        <w:rPr>
          <w:lang w:val="ru-RU"/>
        </w:rPr>
        <w:t>2 (), и так далее. Все должно подчиняться правилам, определенным для кода. Это позволяет меньше проверять документацию и позволяет сосредоточиться на кодировании</w:t>
      </w:r>
      <w:r w:rsidR="002A645E" w:rsidRPr="00A61957">
        <w:rPr>
          <w:lang w:val="ru-RU"/>
        </w:rPr>
        <w:t>.</w:t>
      </w:r>
    </w:p>
    <w:p w:rsidR="004D19BE" w:rsidRPr="00A61957" w:rsidRDefault="00A61957" w:rsidP="00A61957">
      <w:pPr>
        <w:pStyle w:val="20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1120" w:right="580" w:hanging="260"/>
        <w:jc w:val="left"/>
        <w:rPr>
          <w:lang w:val="ru-RU"/>
        </w:rPr>
      </w:pPr>
      <w:r w:rsidRPr="00A61957">
        <w:rPr>
          <w:lang w:val="ru-RU"/>
        </w:rPr>
        <w:t>Код без документации практически бесполезен. Исключением является сравнительно простой код, но даже если это всего несколько строк, это не правильно, если нет ни одного слова о том, как установить и использовать его. Что делает хорошую документацию? Цель кода и его плюсы должны быть как можно более заметны и должны быть написаны громко и ясно</w:t>
      </w:r>
      <w:r w:rsidR="002A645E" w:rsidRPr="00A61957">
        <w:rPr>
          <w:lang w:val="ru-RU"/>
        </w:rPr>
        <w:t>.</w:t>
      </w:r>
    </w:p>
    <w:p w:rsidR="004D19BE" w:rsidRDefault="00A61957" w:rsidP="00A61957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 w:rsidRPr="00A61957">
        <w:rPr>
          <w:lang w:val="ru-RU"/>
        </w:rPr>
        <w:t xml:space="preserve">Код бесполезен, если разработчики не знают, куда ее девать и что должно быть в конфигурации приложения. Не ожидайте, что люди знают, как делать специфичные для фреймворка вещи. Руководство по установке должно быть подробным. Большинство разработчиков предпочитают пошаговую форму. </w:t>
      </w:r>
      <w:r w:rsidRPr="00A61957">
        <w:t>Если для работы кода требуется схема SQL, предоставьте ее</w:t>
      </w:r>
      <w:r w:rsidR="002A645E">
        <w:t>.</w:t>
      </w:r>
    </w:p>
    <w:p w:rsidR="004D19BE" w:rsidRPr="000039EA" w:rsidRDefault="000039EA" w:rsidP="000039EA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  <w:rPr>
          <w:lang w:val="ru-RU"/>
        </w:rPr>
      </w:pPr>
      <w:r w:rsidRPr="000039EA">
        <w:rPr>
          <w:lang w:val="ru-RU"/>
        </w:rPr>
        <w:t xml:space="preserve">Даже если ваши методы и свойства </w:t>
      </w:r>
      <w:r w:rsidRPr="000039EA">
        <w:t>API</w:t>
      </w:r>
      <w:r w:rsidRPr="000039EA">
        <w:rPr>
          <w:lang w:val="ru-RU"/>
        </w:rPr>
        <w:t xml:space="preserve"> названы правильно, вам все равно нужно документировать их комментариями </w:t>
      </w:r>
      <w:r w:rsidRPr="000039EA">
        <w:t>PHPDoc</w:t>
      </w:r>
      <w:r w:rsidRPr="000039EA">
        <w:rPr>
          <w:lang w:val="ru-RU"/>
        </w:rPr>
        <w:t xml:space="preserve"> с указанием типов аргументов и возвращаемых типов, предоставляя краткое описание для каждого метода. Не забывайте о защищенных и закрытых методах и свойствах, так как иногда необходимо прочитать их, чтобы понять детали того, как работает код. Кроме того, рассмотрите возможность перечисления открытых методов и свойств в документации, чтобы ее можно было использовать в качестве ссылки</w:t>
      </w:r>
      <w:r w:rsidR="002A645E" w:rsidRPr="000039EA">
        <w:rPr>
          <w:lang w:val="ru-RU"/>
        </w:rPr>
        <w:t>.</w:t>
      </w:r>
    </w:p>
    <w:p w:rsidR="004D19BE" w:rsidRDefault="000039EA" w:rsidP="000039EA">
      <w:pPr>
        <w:pStyle w:val="20"/>
        <w:numPr>
          <w:ilvl w:val="0"/>
          <w:numId w:val="2"/>
        </w:numPr>
        <w:shd w:val="clear" w:color="auto" w:fill="auto"/>
        <w:tabs>
          <w:tab w:val="left" w:pos="1197"/>
        </w:tabs>
        <w:spacing w:after="0" w:line="269" w:lineRule="exact"/>
        <w:ind w:left="1120" w:right="580" w:hanging="260"/>
        <w:jc w:val="left"/>
      </w:pPr>
      <w:r w:rsidRPr="000039EA">
        <w:rPr>
          <w:lang w:val="ru-RU"/>
        </w:rPr>
        <w:t xml:space="preserve">Предоставьте примеры вариантов использования с хорошо прокомментированным кодом. </w:t>
      </w:r>
      <w:r w:rsidRPr="000039EA">
        <w:t>Попробуйте охватить наиболее распространенные способы использования расширения</w:t>
      </w:r>
      <w:r w:rsidR="002A645E"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4"/>
        </w:tabs>
        <w:spacing w:after="0" w:line="269" w:lineRule="exact"/>
        <w:ind w:left="1000"/>
        <w:rPr>
          <w:lang w:val="ru-RU"/>
        </w:rPr>
      </w:pPr>
      <w:r w:rsidRPr="000039EA">
        <w:rPr>
          <w:lang w:val="ru-RU"/>
        </w:rPr>
        <w:t>В примере не пытайтесь решить несколько проблем одновременно, так как это может сбить с толку</w:t>
      </w:r>
      <w:r w:rsidR="002A645E" w:rsidRPr="000039EA">
        <w:rPr>
          <w:lang w:val="ru-RU"/>
        </w:rPr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hanging="260"/>
        <w:jc w:val="left"/>
        <w:rPr>
          <w:lang w:val="ru-RU"/>
        </w:rPr>
      </w:pPr>
      <w:r w:rsidRPr="000039EA">
        <w:rPr>
          <w:lang w:val="ru-RU"/>
        </w:rPr>
        <w:t>Важно сделать код гибким, чтобы он применялся ко многим случаям использования. Однако, поскольку невозможно создать код для всех возможных вариантов использования, попробуйте охватить наиболее распространенные</w:t>
      </w:r>
      <w:r w:rsidR="002A645E" w:rsidRPr="000039EA">
        <w:rPr>
          <w:lang w:val="ru-RU"/>
        </w:rPr>
        <w:t>.</w:t>
      </w:r>
    </w:p>
    <w:p w:rsidR="004D19BE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9"/>
        </w:tabs>
        <w:spacing w:after="0" w:line="269" w:lineRule="exact"/>
        <w:ind w:left="1260" w:right="560" w:hanging="260"/>
        <w:jc w:val="left"/>
      </w:pPr>
      <w:r w:rsidRPr="000039EA">
        <w:rPr>
          <w:lang w:val="ru-RU"/>
        </w:rPr>
        <w:t xml:space="preserve">Важно, чтобы люди чувствовали себя комфортно. Предоставление хорошей документации-это </w:t>
      </w:r>
      <w:r w:rsidRPr="000039EA">
        <w:rPr>
          <w:lang w:val="ru-RU"/>
        </w:rPr>
        <w:lastRenderedPageBreak/>
        <w:t xml:space="preserve">первый шаг. Второй-это доказательство того, что ваш код работает должным образом и будет работать с дальнейшими обновлениями. </w:t>
      </w:r>
      <w:r w:rsidRPr="000039EA">
        <w:t>Лучший способ сделать это-набор модульных тестов</w:t>
      </w:r>
      <w:r w:rsidR="002A645E"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  <w:rPr>
          <w:lang w:val="ru-RU"/>
        </w:rPr>
      </w:pPr>
      <w:r w:rsidRPr="000039EA">
        <w:rPr>
          <w:lang w:val="ru-RU"/>
        </w:rPr>
        <w:t>Расширение должно поддерживаться, по крайней мере, до тех пор, пока оно не станет стабильным, и больше не будет запросов функций и сообщений об ошибках. Поэтому ждите вопросов и отчетов, и оставляйте некоторое время для дальнейшей работы над кодом. Если Вы не можете посвятить больше времени поддержке расширений, но это очень инновационно, и никто не делал этого раньше, все равно стоит поделиться. Если сообществу это нравится, кто-то обязательно предложит свою помощь</w:t>
      </w:r>
      <w:r w:rsidR="002A645E" w:rsidRPr="000039EA">
        <w:rPr>
          <w:lang w:val="ru-RU"/>
        </w:rPr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  <w:rPr>
          <w:lang w:val="ru-RU"/>
        </w:rPr>
      </w:pPr>
      <w:r w:rsidRPr="000039EA">
        <w:rPr>
          <w:lang w:val="ru-RU"/>
        </w:rPr>
        <w:t xml:space="preserve">Наконец, необходимо сделать расширения доступными. Создайте пакет </w:t>
      </w:r>
      <w:r w:rsidRPr="000039EA">
        <w:t>Composer</w:t>
      </w:r>
      <w:r w:rsidRPr="000039EA">
        <w:rPr>
          <w:lang w:val="ru-RU"/>
        </w:rPr>
        <w:t xml:space="preserve"> из своего расширения, вставьте его в </w:t>
      </w:r>
      <w:r w:rsidRPr="000039EA">
        <w:t>GitHub</w:t>
      </w:r>
      <w:r w:rsidRPr="000039EA">
        <w:rPr>
          <w:lang w:val="ru-RU"/>
        </w:rPr>
        <w:t xml:space="preserve"> или другое общее хранилище репозитория и опубликуйте на сайте </w:t>
      </w:r>
      <w:r w:rsidRPr="000039EA">
        <w:t>https</w:t>
      </w:r>
      <w:r w:rsidRPr="000039EA">
        <w:rPr>
          <w:lang w:val="ru-RU"/>
        </w:rPr>
        <w:t>://</w:t>
      </w:r>
      <w:r w:rsidRPr="000039EA">
        <w:t>packagist</w:t>
      </w:r>
      <w:r w:rsidRPr="000039EA">
        <w:rPr>
          <w:lang w:val="ru-RU"/>
        </w:rPr>
        <w:t>.</w:t>
      </w:r>
      <w:r w:rsidRPr="000039EA">
        <w:t>org</w:t>
      </w:r>
      <w:r w:rsidR="002A645E" w:rsidRPr="000039EA">
        <w:rPr>
          <w:lang w:val="ru-RU"/>
        </w:rPr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0" w:line="269" w:lineRule="exact"/>
        <w:ind w:left="1260" w:right="460" w:hanging="360"/>
        <w:jc w:val="left"/>
        <w:rPr>
          <w:lang w:val="ru-RU"/>
        </w:rPr>
      </w:pPr>
      <w:r w:rsidRPr="000039EA">
        <w:rPr>
          <w:lang w:val="ru-RU"/>
        </w:rPr>
        <w:t xml:space="preserve">Каждое расширение должно иметь номер версии и журнал изменений. Это позволит сообществу проверить, если у них есть последняя версия и проверить, что изменилось перед обновлением. Мы рекомендуем следовать семантическим правилам управления версиями с сайта </w:t>
      </w:r>
      <w:r w:rsidRPr="000039EA">
        <w:t>http</w:t>
      </w:r>
      <w:r w:rsidRPr="000039EA">
        <w:rPr>
          <w:lang w:val="ru-RU"/>
        </w:rPr>
        <w:t>://</w:t>
      </w:r>
      <w:r w:rsidRPr="000039EA">
        <w:t>semver</w:t>
      </w:r>
      <w:r w:rsidRPr="000039EA">
        <w:rPr>
          <w:lang w:val="ru-RU"/>
        </w:rPr>
        <w:t>.</w:t>
      </w:r>
      <w:r w:rsidRPr="000039EA">
        <w:t>org</w:t>
      </w:r>
      <w:r w:rsidR="002A645E" w:rsidRPr="000039EA">
        <w:rPr>
          <w:lang w:val="ru-RU"/>
        </w:rPr>
        <w:t>.</w:t>
      </w:r>
    </w:p>
    <w:p w:rsidR="004D19BE" w:rsidRPr="000039EA" w:rsidRDefault="000039EA" w:rsidP="000039EA">
      <w:pPr>
        <w:pStyle w:val="20"/>
        <w:numPr>
          <w:ilvl w:val="0"/>
          <w:numId w:val="3"/>
        </w:numPr>
        <w:shd w:val="clear" w:color="auto" w:fill="auto"/>
        <w:tabs>
          <w:tab w:val="left" w:pos="1275"/>
        </w:tabs>
        <w:spacing w:after="275" w:line="269" w:lineRule="exact"/>
        <w:ind w:left="1260" w:right="460" w:hanging="360"/>
        <w:jc w:val="left"/>
        <w:rPr>
          <w:lang w:val="ru-RU"/>
        </w:rPr>
      </w:pPr>
      <w:r w:rsidRPr="000039EA">
        <w:rPr>
          <w:lang w:val="ru-RU"/>
        </w:rPr>
        <w:t>Даже если ваше расширение относительно простое и документация хорошая, могут возникнуть вопросы, и в первый раз единственный человек, который может ответить на них, - это вы. Обычно вопросы задают на официальных форумах, поэтому лучше создать тему, где люди смогут обсудить ваш код и предоставить ссылку на странице расширения</w:t>
      </w:r>
      <w:r w:rsidR="002A645E" w:rsidRPr="000039EA">
        <w:rPr>
          <w:lang w:val="ru-RU"/>
        </w:rPr>
        <w:t>.</w:t>
      </w:r>
    </w:p>
    <w:p w:rsidR="004D19BE" w:rsidRDefault="000039EA">
      <w:pPr>
        <w:pStyle w:val="22"/>
        <w:keepNext/>
        <w:keepLines/>
        <w:shd w:val="clear" w:color="auto" w:fill="auto"/>
        <w:spacing w:before="0" w:after="183" w:line="300" w:lineRule="exact"/>
        <w:ind w:left="660"/>
      </w:pPr>
      <w:bookmarkStart w:id="2" w:name="bookmark3"/>
      <w:r w:rsidRPr="000039EA">
        <w:t>Как это работает</w:t>
      </w:r>
      <w:r w:rsidR="002A645E">
        <w:t>...</w:t>
      </w:r>
      <w:bookmarkEnd w:id="2"/>
    </w:p>
    <w:p w:rsidR="004D19BE" w:rsidRPr="000039EA" w:rsidRDefault="000039EA">
      <w:pPr>
        <w:pStyle w:val="20"/>
        <w:shd w:val="clear" w:color="auto" w:fill="auto"/>
        <w:spacing w:after="180" w:line="269" w:lineRule="exact"/>
        <w:ind w:left="660" w:right="460"/>
        <w:jc w:val="left"/>
        <w:rPr>
          <w:lang w:val="ru-RU"/>
        </w:rPr>
      </w:pPr>
      <w:r w:rsidRPr="000039EA">
        <w:rPr>
          <w:lang w:val="ru-RU"/>
        </w:rPr>
        <w:t>Если вы хотите поделиться расширением с сообществом и быть уверены, что оно будет полезным и популярным, вам нужно сделать больше, чем просто написать код. Сделать распространение расширений готовым гораздо больше работы. Он может быть даже больше, чем создание самого расширения. Итак, почему хорошо делиться расширениями с сообществом в первую очередь</w:t>
      </w:r>
      <w:r w:rsidR="002A645E" w:rsidRPr="000039EA">
        <w:rPr>
          <w:lang w:val="ru-RU"/>
        </w:rPr>
        <w:t>?</w:t>
      </w:r>
    </w:p>
    <w:p w:rsidR="004D19BE" w:rsidRPr="000039EA" w:rsidRDefault="000039EA">
      <w:pPr>
        <w:pStyle w:val="20"/>
        <w:shd w:val="clear" w:color="auto" w:fill="auto"/>
        <w:spacing w:after="180" w:line="269" w:lineRule="exact"/>
        <w:ind w:left="660" w:right="460"/>
        <w:jc w:val="left"/>
        <w:rPr>
          <w:lang w:val="ru-RU"/>
        </w:rPr>
      </w:pPr>
      <w:r w:rsidRPr="000039EA">
        <w:rPr>
          <w:lang w:val="ru-RU"/>
        </w:rPr>
        <w:t>Создание кода, который вы используете в своих собственных проектах с открытым исходным кодом, имеет свои плюсы. Вы получаете людей, намного больше людей, чем вы можете получить, чтобы проверить свой проект с закрытым исходным кодом. Люди, которые используют ваше расширение, тестируют его, дают ценные отзывы и сообщают об ошибках. Если ваш код популярен, будут страстные разработчики, которые попытаются улучшить ваш код, сделать его более обширным, более стабильным и многоразовым. Кроме того, вы просто чувствует себя хорошо, потому что вы делаете доброе дело</w:t>
      </w:r>
      <w:r w:rsidR="002A645E" w:rsidRPr="000039EA">
        <w:rPr>
          <w:lang w:val="ru-RU"/>
        </w:rPr>
        <w:t>.</w:t>
      </w:r>
    </w:p>
    <w:p w:rsidR="004D19BE" w:rsidRPr="000039EA" w:rsidRDefault="000039EA">
      <w:pPr>
        <w:pStyle w:val="20"/>
        <w:shd w:val="clear" w:color="auto" w:fill="auto"/>
        <w:spacing w:after="155" w:line="269" w:lineRule="exact"/>
        <w:ind w:left="660" w:right="460"/>
        <w:jc w:val="left"/>
        <w:rPr>
          <w:lang w:val="ru-RU"/>
        </w:rPr>
      </w:pPr>
      <w:r w:rsidRPr="000039EA">
        <w:rPr>
          <w:lang w:val="ru-RU"/>
        </w:rPr>
        <w:t xml:space="preserve">Мы рассмотрели самые важные вещи. Тем не менее, есть больше вещей, чтобы проверить. Попробуйте существующие расширения, прежде чем писать свои собственные. Если расширение почти подходит, попробуйте связаться с автором расширения и внести свои идеи. Просмотр существующего кода поможет вам найти полезные трюки, </w:t>
      </w:r>
      <w:r w:rsidRPr="000039EA">
        <w:t>dos</w:t>
      </w:r>
      <w:r w:rsidRPr="000039EA">
        <w:rPr>
          <w:lang w:val="ru-RU"/>
        </w:rPr>
        <w:t xml:space="preserve"> и </w:t>
      </w:r>
      <w:r w:rsidRPr="000039EA">
        <w:t>Don</w:t>
      </w:r>
      <w:r w:rsidRPr="000039EA">
        <w:rPr>
          <w:lang w:val="ru-RU"/>
        </w:rPr>
        <w:t>'</w:t>
      </w:r>
      <w:r w:rsidRPr="000039EA">
        <w:t>TS</w:t>
      </w:r>
      <w:r w:rsidRPr="000039EA">
        <w:rPr>
          <w:lang w:val="ru-RU"/>
        </w:rPr>
        <w:t xml:space="preserve">. Кроме того, время от времени проверяйте Вики-статьи и официальный форум; есть много полезной информации о создании расширений и разработке с использованием </w:t>
      </w:r>
      <w:r w:rsidRPr="000039EA">
        <w:t>Yii</w:t>
      </w:r>
      <w:r w:rsidRPr="000039EA">
        <w:rPr>
          <w:lang w:val="ru-RU"/>
        </w:rPr>
        <w:t xml:space="preserve"> в целом</w:t>
      </w:r>
      <w:r w:rsidR="002A645E" w:rsidRPr="000039EA">
        <w:rPr>
          <w:lang w:val="ru-RU"/>
        </w:rPr>
        <w:t>.</w:t>
      </w:r>
    </w:p>
    <w:p w:rsidR="004D19BE" w:rsidRPr="000039EA" w:rsidRDefault="000039EA">
      <w:pPr>
        <w:pStyle w:val="22"/>
        <w:keepNext/>
        <w:keepLines/>
        <w:shd w:val="clear" w:color="auto" w:fill="auto"/>
        <w:spacing w:before="0" w:after="110" w:line="300" w:lineRule="exact"/>
        <w:ind w:left="660"/>
        <w:rPr>
          <w:lang w:val="ru-RU"/>
        </w:rPr>
      </w:pPr>
      <w:r>
        <w:rPr>
          <w:lang w:val="ru-RU"/>
        </w:rPr>
        <w:t>Смотрите так же</w:t>
      </w:r>
    </w:p>
    <w:p w:rsidR="004D19BE" w:rsidRDefault="000039EA" w:rsidP="000039EA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8" w:line="210" w:lineRule="exact"/>
        <w:ind w:left="1000"/>
      </w:pPr>
      <w:r w:rsidRPr="000039EA">
        <w:rPr>
          <w:lang w:val="ru-RU"/>
        </w:rPr>
        <w:t>Для современной информации о стандарты кодирования PHP, см.</w:t>
      </w:r>
      <w:r>
        <w:rPr>
          <w:lang w:val="ru-RU"/>
        </w:rPr>
        <w:t xml:space="preserve"> </w:t>
      </w:r>
      <w:hyperlink r:id="rId8" w:history="1">
        <w:r w:rsidR="002A645E">
          <w:rPr>
            <w:rStyle w:val="a3"/>
          </w:rPr>
          <w:t>http://www.php-fig. org/psr/</w:t>
        </w:r>
      </w:hyperlink>
    </w:p>
    <w:p w:rsidR="004D19BE" w:rsidRPr="000039EA" w:rsidRDefault="000039EA" w:rsidP="000039EA">
      <w:pPr>
        <w:pStyle w:val="20"/>
        <w:numPr>
          <w:ilvl w:val="0"/>
          <w:numId w:val="4"/>
        </w:numPr>
        <w:shd w:val="clear" w:color="auto" w:fill="auto"/>
        <w:tabs>
          <w:tab w:val="left" w:pos="1266"/>
        </w:tabs>
        <w:spacing w:after="0" w:line="210" w:lineRule="exact"/>
        <w:ind w:left="1000"/>
        <w:rPr>
          <w:lang w:val="ru-RU"/>
        </w:rPr>
      </w:pPr>
      <w:r w:rsidRPr="000039EA">
        <w:rPr>
          <w:lang w:val="ru-RU"/>
        </w:rPr>
        <w:t>Дополнительные сведения о семантическом управлении версиями см. в разделе</w:t>
      </w:r>
      <w:r>
        <w:rPr>
          <w:lang w:val="ru-RU"/>
        </w:rPr>
        <w:t xml:space="preserve"> </w:t>
      </w:r>
      <w:hyperlink r:id="rId9" w:history="1">
        <w:r w:rsidR="002A645E">
          <w:rPr>
            <w:rStyle w:val="a3"/>
          </w:rPr>
          <w:t>http</w:t>
        </w:r>
        <w:r w:rsidR="002A645E" w:rsidRPr="000039EA">
          <w:rPr>
            <w:rStyle w:val="a3"/>
            <w:lang w:val="ru-RU"/>
          </w:rPr>
          <w:t>://</w:t>
        </w:r>
        <w:r w:rsidR="002A645E">
          <w:rPr>
            <w:rStyle w:val="a3"/>
          </w:rPr>
          <w:t>semver</w:t>
        </w:r>
        <w:r w:rsidR="002A645E" w:rsidRPr="000039EA">
          <w:rPr>
            <w:rStyle w:val="a3"/>
            <w:lang w:val="ru-RU"/>
          </w:rPr>
          <w:t>.</w:t>
        </w:r>
        <w:r w:rsidR="002A645E">
          <w:rPr>
            <w:rStyle w:val="a3"/>
          </w:rPr>
          <w:t>org</w:t>
        </w:r>
      </w:hyperlink>
    </w:p>
    <w:sectPr w:rsidR="004D19BE" w:rsidRPr="000039EA">
      <w:pgSz w:w="11909" w:h="16834"/>
      <w:pgMar w:top="1994" w:right="757" w:bottom="2205" w:left="66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45E" w:rsidRDefault="002A645E">
      <w:r>
        <w:separator/>
      </w:r>
    </w:p>
  </w:endnote>
  <w:endnote w:type="continuationSeparator" w:id="0">
    <w:p w:rsidR="002A645E" w:rsidRDefault="002A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45E" w:rsidRDefault="002A645E"/>
  </w:footnote>
  <w:footnote w:type="continuationSeparator" w:id="0">
    <w:p w:rsidR="002A645E" w:rsidRDefault="002A64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844"/>
    <w:multiLevelType w:val="multilevel"/>
    <w:tmpl w:val="D0F4D1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41D14"/>
    <w:multiLevelType w:val="multilevel"/>
    <w:tmpl w:val="5DB4339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5F34D2"/>
    <w:multiLevelType w:val="multilevel"/>
    <w:tmpl w:val="3A6829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5D6B3E"/>
    <w:multiLevelType w:val="multilevel"/>
    <w:tmpl w:val="E5C8D30C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BE"/>
    <w:rsid w:val="000039EA"/>
    <w:rsid w:val="002A645E"/>
    <w:rsid w:val="004D19BE"/>
    <w:rsid w:val="00A61957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-fig.org/ps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mver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2018-03-30T03:24:00Z</dcterms:created>
  <dcterms:modified xsi:type="dcterms:W3CDTF">2018-03-30T03:24:00Z</dcterms:modified>
</cp:coreProperties>
</file>