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tabs>
          <w:tab w:leader="none" w:pos="3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10.</w:t>
      </w:r>
      <w:r>
        <w:rPr>
          <w:rStyle w:val="CharStyle6"/>
          <w:lang w:val="en-US" w:eastAsia="en-US" w:bidi="en-US"/>
        </w:rPr>
        <w:tab/>
      </w:r>
      <w:r>
        <w:rPr>
          <w:rStyle w:val="CharStyle5"/>
        </w:rPr>
        <w:t>Deplo</w:t>
      </w:r>
      <w:r>
        <w:rPr>
          <w:rStyle w:val="CharStyle5"/>
          <w:shd w:val="clear" w:color="auto" w:fill="80FFFF"/>
        </w:rPr>
        <w:t>y</w:t>
      </w:r>
      <w:r>
        <w:rPr>
          <w:rStyle w:val="CharStyle5"/>
        </w:rPr>
        <w:t>ment</w:t>
      </w:r>
      <w:r>
        <w:rPr>
          <w:rStyle w:val="CharStyle5"/>
        </w:rPr>
        <w:t xml:space="preserve"> </w:t>
      </w:r>
      <w:r>
        <w:rPr>
          <w:rStyle w:val="CharStyle5"/>
        </w:rPr>
        <w:t>Introduction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Changing the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 xml:space="preserve"> directory layout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Changing the location of the r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ntime directory</w:t>
      </w:r>
      <w:r>
        <w:rPr>
          <w:rStyle w:val="CharStyle5"/>
        </w:rPr>
        <w:t xml:space="preserve"> </w:t>
      </w:r>
      <w:r>
        <w:rPr>
          <w:rStyle w:val="CharStyle5"/>
        </w:rPr>
        <w:t>Changing the location of the vendor directory</w:t>
      </w:r>
      <w:r>
        <w:rPr>
          <w:rStyle w:val="CharStyle5"/>
        </w:rPr>
        <w:t xml:space="preserve"> </w:t>
      </w:r>
      <w:r>
        <w:rPr>
          <w:rStyle w:val="CharStyle5"/>
        </w:rPr>
        <w:t>Changing the location of the contro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lers</w:t>
      </w:r>
      <w:r>
        <w:rPr>
          <w:rStyle w:val="CharStyle5"/>
        </w:rPr>
        <w:t xml:space="preserve"> </w:t>
      </w:r>
      <w:r>
        <w:rPr>
          <w:rStyle w:val="CharStyle5"/>
        </w:rPr>
        <w:t>Changing the locations of the views director</w:t>
      </w:r>
      <w:r>
        <w:rPr>
          <w:rStyle w:val="CharStyle5"/>
          <w:shd w:val="clear" w:color="auto" w:fill="80FFFF"/>
        </w:rPr>
        <w:t>y</w:t>
      </w:r>
      <w:r>
        <w:rPr>
          <w:rStyle w:val="CharStyle5"/>
          <w:shd w:val="clear" w:color="auto" w:fill="80FFFF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Moving an application webroot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Placing files in the root</w:t>
      </w:r>
      <w:r>
        <w:rPr>
          <w:rStyle w:val="CharStyle5"/>
        </w:rPr>
        <w:t xml:space="preserve"> </w:t>
      </w:r>
      <w:r>
        <w:rPr>
          <w:rStyle w:val="CharStyle5"/>
        </w:rPr>
        <w:t>Placing files in a subdirectory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Changing an advanced application template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Moving configuration parts into separate files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m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ltiple configurations to simplify the deployment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Implementing and executing cron jobs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Running the Hello command</w:t>
      </w:r>
      <w:r>
        <w:rPr>
          <w:rStyle w:val="CharStyle5"/>
        </w:rPr>
        <w:t xml:space="preserve"> </w:t>
      </w:r>
      <w:r>
        <w:rPr>
          <w:rStyle w:val="CharStyle5"/>
        </w:rPr>
        <w:t>Creating your own command</w:t>
      </w:r>
      <w:r>
        <w:rPr>
          <w:rStyle w:val="CharStyle5"/>
        </w:rPr>
        <w:t xml:space="preserve"> </w:t>
      </w:r>
      <w:r>
        <w:rPr>
          <w:rStyle w:val="CharStyle5"/>
        </w:rPr>
        <w:t>Setting the cron schedule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1024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