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Code generation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provides the powerful module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generate models, controllers, and views, which you can easily modify and customize.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a really helpful tool for fast and quick development.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this section we will explore how to use Gii and generate code. For example you have a database with one table named </w:t>
      </w:r>
      <w:r>
        <w:rPr>
          <w:rStyle w:val="CharStyle7"/>
        </w:rPr>
        <w:t>film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you would like to create an application with CRUD operations for this table.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easy.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by using composer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on.html</w:t>
      </w:r>
      <w:r>
        <w:fldChar w:fldCharType="end"/>
      </w:r>
      <w:r>
        <w:rPr>
          <w:rStyle w:val="CharStyle11"/>
        </w:rPr>
        <w:t>.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Download the Sa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ki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la database from </w:t>
      </w:r>
      <w:r>
        <w:fldChar w:fldCharType="begin"/>
      </w:r>
      <w:r>
        <w:rPr>
          <w:rStyle w:val="CharStyle10"/>
        </w:rPr>
        <w:instrText> HYPERLINK "http://dev.mysql.com/doc/index-other.html" </w:instrText>
      </w:r>
      <w:r>
        <w:fldChar w:fldCharType="separate"/>
      </w:r>
      <w:r>
        <w:rPr>
          <w:rStyle w:val="Hyperlink"/>
        </w:rPr>
        <w:t>http://dev.mysql.com/doc/inde</w:t>
      </w:r>
      <w:r>
        <w:rPr>
          <w:rStyle w:val="Hyperlink"/>
          <w:shd w:val="clear" w:color="auto" w:fill="80FFFF"/>
        </w:rPr>
        <w:t>y</w:t>
      </w:r>
      <w:r>
        <w:rPr>
          <w:rStyle w:val="Hyperlink"/>
        </w:rPr>
        <w:t>-other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  <w:r>
        <w:rPr>
          <w:rStyle w:val="CharStyle11"/>
        </w:rPr>
        <w:t>.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Execute the downloaded SQLs: first the schema then the data.</w:t>
      </w:r>
    </w:p>
    <w:p>
      <w:pPr>
        <w:pStyle w:val="Style5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 xml:space="preserve">Configure the database connection in </w:t>
      </w:r>
      <w:r>
        <w:rPr>
          <w:rStyle w:val="CharStyle7"/>
        </w:rPr>
        <w:t>config/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ai</w:t>
      </w:r>
      <w:r>
        <w:rPr>
          <w:rStyle w:val="CharStyle7"/>
          <w:shd w:val="clear" w:color="auto" w:fill="80FFFF"/>
        </w:rPr>
        <w:t>n.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use the Sakila database.</w:t>
      </w:r>
    </w:p>
    <w:p>
      <w:pPr>
        <w:pStyle w:val="Style5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 xml:space="preserve">Run your web-server by </w:t>
      </w:r>
      <w:r>
        <w:rPr>
          <w:rStyle w:val="CharStyle7"/>
          <w:shd w:val="clear" w:color="auto" w:fill="80FFFF"/>
        </w:rPr>
        <w:t>./</w:t>
      </w:r>
      <w:r>
        <w:rPr>
          <w:rStyle w:val="CharStyle7"/>
        </w:rPr>
        <w:t>yii serve.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1.</w:t>
        <w:tab/>
        <w:t xml:space="preserve">Go to http: </w:t>
      </w:r>
      <w:r>
        <w:rPr>
          <w:rStyle w:val="CharStyle7"/>
          <w:shd w:val="clear" w:color="auto" w:fill="80FFFF"/>
        </w:rPr>
        <w:t>//</w:t>
      </w:r>
      <w:r>
        <w:rPr>
          <w:rStyle w:val="CharStyle7"/>
        </w:rPr>
        <w:t>local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ost :</w:t>
      </w:r>
      <w:r>
        <w:rPr>
          <w:rStyle w:val="CharStyle12"/>
          <w:b w:val="0"/>
          <w:bCs w:val="0"/>
        </w:rPr>
        <w:t>8080</w:t>
      </w:r>
      <w:r>
        <w:rPr>
          <w:rStyle w:val="CharStyle7"/>
        </w:rPr>
        <w:t>/in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x.</w:t>
      </w:r>
      <w:r>
        <w:rPr>
          <w:rStyle w:val="CharStyle7"/>
        </w:rPr>
        <w:t xml:space="preserve"> 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r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>gii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select </w:t>
      </w:r>
      <w:r>
        <w:rPr>
          <w:rStyle w:val="CharStyle13"/>
        </w:rPr>
        <w:t>Model Generator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Fill out </w:t>
      </w:r>
      <w:r>
        <w:rPr>
          <w:rStyle w:val="CharStyle13"/>
        </w:rPr>
        <w:t xml:space="preserve">Table Name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as </w:t>
      </w:r>
      <w:r>
        <w:rPr>
          <w:rStyle w:val="CharStyle7"/>
        </w:rPr>
        <w:t xml:space="preserve">actor and </w:t>
      </w:r>
      <w:r>
        <w:rPr>
          <w:rStyle w:val="CharStyle13"/>
        </w:rPr>
        <w:t xml:space="preserve">Model Class </w:t>
      </w:r>
      <w:r>
        <w:rPr>
          <w:rStyle w:val="CharStyle7"/>
        </w:rPr>
        <w:t>as Actor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press button </w:t>
      </w:r>
      <w:r>
        <w:rPr>
          <w:rStyle w:val="CharStyle13"/>
        </w:rPr>
        <w:t xml:space="preserve">Generate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 the bottom of page.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67pt;">
            <v:imagedata r:id="rId5" r:href="rId6"/>
          </v:shape>
        </w:pic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78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 xml:space="preserve">Return tothe main Gii menu by clicking the </w:t>
      </w:r>
      <w:r>
        <w:rPr>
          <w:rStyle w:val="CharStyle13"/>
        </w:rPr>
        <w:t xml:space="preserve">yii code generator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logo on the header and choose </w:t>
      </w:r>
      <w:r>
        <w:rPr>
          <w:rStyle w:val="CharStyle13"/>
        </w:rPr>
        <w:t>CRUD Generator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5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78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 xml:space="preserve">Fill out the </w:t>
      </w:r>
      <w:r>
        <w:rPr>
          <w:rStyle w:val="CharStyle13"/>
        </w:rPr>
        <w:t xml:space="preserve">Model Class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field as </w:t>
      </w:r>
      <w:r>
        <w:rPr>
          <w:rStyle w:val="CharStyle7"/>
        </w:rPr>
        <w:t>app\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els\Actor and </w:t>
      </w:r>
      <w:r>
        <w:rPr>
          <w:rStyle w:val="CharStyle13"/>
        </w:rPr>
        <w:t xml:space="preserve">Controller Class </w:t>
      </w:r>
      <w:r>
        <w:rPr>
          <w:rStyle w:val="CharStyle7"/>
        </w:rPr>
        <w:t>as app\controllers\ActorControlle</w:t>
      </w:r>
      <w:r>
        <w:rPr>
          <w:rStyle w:val="CharStyle7"/>
          <w:shd w:val="clear" w:color="auto" w:fill="80FFFF"/>
        </w:rPr>
        <w:t>r.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0" w:right="125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Основной текст (2)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3">
    <w:name w:val="Основной текст (2) + Полужирный"/>
    <w:basedOn w:val="CharStyle6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