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8pt;height:39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250" w:right="1440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Firstly 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ve created an </w:t>
      </w:r>
      <w:r>
        <w:rPr>
          <w:rStyle w:val="CharStyle7"/>
        </w:rPr>
        <w:t>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model.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automatically creates all model rules which depends on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ysq</w:t>
      </w:r>
      <w:r>
        <w:rPr>
          <w:rStyle w:val="CharStyle7"/>
          <w:shd w:val="clear" w:color="auto" w:fill="80FFFF"/>
        </w:rPr>
        <w:t xml:space="preserve">l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field types. For example, if in your MySQL </w:t>
      </w:r>
      <w:r>
        <w:rPr>
          <w:rStyle w:val="CharStyle7"/>
        </w:rPr>
        <w:t>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table’s fields </w:t>
      </w:r>
      <w:r>
        <w:rPr>
          <w:rStyle w:val="CharStyle7"/>
        </w:rPr>
        <w:t>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 and 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have </w:t>
      </w:r>
      <w:r>
        <w:rPr>
          <w:rStyle w:val="CharStyle8"/>
        </w:rPr>
        <w:t xml:space="preserve">is not </w:t>
      </w:r>
      <w:r>
        <w:rPr>
          <w:rStyle w:val="CharStyle9"/>
        </w:rPr>
        <w:t>null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flag then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automatically creates rule for it </w:t>
      </w:r>
      <w:r>
        <w:rPr>
          <w:rStyle w:val="CharStyle7"/>
        </w:rPr>
        <w:t>required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sets m</w:t>
      </w:r>
      <w:r>
        <w:rPr>
          <w:rStyle w:val="CharStyle1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 length </w:t>
      </w:r>
      <w:r>
        <w:rPr>
          <w:rStyle w:val="CharStyle11"/>
          <w:b w:val="0"/>
          <w:bCs w:val="0"/>
          <w:shd w:val="clear" w:color="auto" w:fill="80FFFF"/>
        </w:rPr>
        <w:t>45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symbols because in our database max length of this field is set up as 45.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[['</w:t>
      </w:r>
      <w:r>
        <w:rPr>
          <w:rStyle w:val="CharStyle7"/>
        </w:rPr>
        <w:t>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'],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required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[['</w:t>
      </w:r>
      <w:r>
        <w:rPr>
          <w:rStyle w:val="CharStyle7"/>
        </w:rPr>
        <w:t>last_up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'],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safe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[['</w:t>
      </w:r>
      <w:r>
        <w:rPr>
          <w:rStyle w:val="CharStyle7"/>
        </w:rPr>
        <w:t>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'],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string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'm</w:t>
      </w:r>
      <w:r>
        <w:rPr>
          <w:rStyle w:val="CharStyle7"/>
        </w:rPr>
        <w:t xml:space="preserve">ax'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45],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sectPr>
      <w:type w:val="continuous"/>
      <w:pgSz w:w="11909" w:h="16834"/>
      <w:pgMar w:top="1430" w:left="1224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Малые прописные"/>
    <w:basedOn w:val="CharStyle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6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