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4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745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a3-0a6c-47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f-aee</w:t>
      </w:r>
      <w:r>
        <w:rPr>
          <w:rStyle w:val="CharStyle5"/>
          <w:shd w:val="clear" w:color="auto" w:fill="80FFFF"/>
        </w:rPr>
        <w:t>7-</w:t>
      </w:r>
      <w:r>
        <w:rPr>
          <w:rStyle w:val="CharStyle5"/>
        </w:rPr>
        <w:t>993a42e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915c 0f3e6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a5-88f1-4385-9334-b47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1801ca0f 21a28940-c749-430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-908e-1893c52f1fe0</w:t>
      </w:r>
    </w:p>
    <w:p>
      <w:pPr>
        <w:pStyle w:val="Style6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it!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Now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sey\uui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\uui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in your project.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Installing libraries manually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install a library automatically when it is provided as a Composer package. In other cases we must install it manually.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example, create some library examples:</w:t>
      </w:r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aweso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e/na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espace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/Library.p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aweso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e\na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espace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Library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function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 am an awesome library with namespace</w:t>
      </w:r>
      <w:r>
        <w:rPr>
          <w:rStyle w:val="CharStyle5"/>
          <w:shd w:val="clear" w:color="auto" w:fill="80FFFF"/>
        </w:rPr>
        <w:t>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o</w:t>
      </w:r>
      <w:r>
        <w:rPr>
          <w:rStyle w:val="CharStyle8"/>
          <w:shd w:val="clear" w:color="auto" w:fill="80FFFF"/>
        </w:rPr>
        <w:t>ld</w:t>
      </w:r>
      <w:r>
        <w:rPr>
          <w:rStyle w:val="CharStyle8"/>
        </w:rPr>
        <w:t>/O</w:t>
      </w:r>
      <w:r>
        <w:rPr>
          <w:rStyle w:val="CharStyle8"/>
          <w:shd w:val="clear" w:color="auto" w:fill="80FFFF"/>
        </w:rPr>
        <w:t>ld</w:t>
      </w:r>
      <w:r>
        <w:rPr>
          <w:rStyle w:val="CharStyle8"/>
        </w:rPr>
        <w:t>Library.p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>class Ol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Library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function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 am an old library without namespace</w:t>
      </w:r>
      <w:r>
        <w:rPr>
          <w:rStyle w:val="CharStyle5"/>
          <w:shd w:val="clear" w:color="auto" w:fill="80FFFF"/>
        </w:rPr>
        <w:t>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set of functions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8"/>
        </w:rPr>
        <w:t xml:space="preserve"> an o</w:t>
      </w:r>
      <w:r>
        <w:rPr>
          <w:rStyle w:val="CharStyle8"/>
          <w:shd w:val="clear" w:color="auto" w:fill="80FFFF"/>
        </w:rPr>
        <w:t>ld</w:t>
      </w:r>
      <w:r>
        <w:rPr>
          <w:rStyle w:val="CharStyle8"/>
        </w:rPr>
        <w:t>/functions.p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function si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pleFunction()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 am a simple function</w:t>
      </w:r>
      <w:r>
        <w:rPr>
          <w:rStyle w:val="CharStyle5"/>
          <w:shd w:val="clear" w:color="auto" w:fill="80FFFF"/>
        </w:rPr>
        <w:t>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And now set up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file in our application: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Define the new alias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awesome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library namespace root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config/we</w:t>
      </w:r>
      <w:r>
        <w:rPr>
          <w:rStyle w:val="CharStyle8"/>
          <w:shd w:val="clear" w:color="auto" w:fill="80FFFF"/>
        </w:rPr>
        <w:t>b.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(in </w:t>
      </w:r>
      <w:r>
        <w:rPr>
          <w:rStyle w:val="CharStyle8"/>
        </w:rPr>
        <w:t xml:space="preserve">aliases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$config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asi</w:t>
      </w:r>
      <w:r>
        <w:rPr>
          <w:rStyle w:val="CharStyle5"/>
          <w:shd w:val="clear" w:color="auto" w:fill="80FFFF"/>
        </w:rPr>
        <w:t>c',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</w:t>
        <w:tab/>
        <w:t>DIR</w:t>
        <w:tab/>
      </w:r>
      <w:r>
        <w:rPr>
          <w:rStyle w:val="CharStyle5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bootstrap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log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aliases'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awesome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app/awesome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params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