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0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Chapter 2. Routing, Controllers, and Views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4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the following topics: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Configuring URL rules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Generating URLs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regular expressions in URL rules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a base controller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standalone actions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custom filter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Displaying static pages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flash messages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controller context in a view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Reusing views with partials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blocks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decorators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Defining multiple layouts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5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Pagination and sorting data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chapter will help you to learn some handy things about the Yii URL router, controllers, and views. You will be able to make your controllers and views more flexible.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45" w:right="1245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