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0" w:line="518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Configuring URL rules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 w:line="51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recipe, we will learn how to configure URL rules. Before we begin lets set up an application.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18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numPr>
          <w:ilvl w:val="0"/>
          <w:numId w:val="1"/>
        </w:numPr>
        <w:tabs>
          <w:tab w:leader="none" w:pos="698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http://www.yiiframework.com/doc-2.0/gurde-start-installation.html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63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11"/>
          <w:b w:val="0"/>
          <w:bCs w:val="0"/>
        </w:rPr>
        <w:t xml:space="preserve">@app/controllers/TestController.php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with the following code inside: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60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6" w:line="140" w:lineRule="exact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namespace app\controllers;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7" w:line="182" w:lineRule="exact"/>
        <w:ind w:left="640" w:right="2300" w:firstLine="0"/>
      </w:pPr>
      <w:r>
        <w:rPr>
          <w:lang w:val="en-US" w:eastAsia="en-US" w:bidi="en-US"/>
          <w:w w:val="100"/>
          <w:color w:val="000000"/>
          <w:position w:val="0"/>
        </w:rPr>
        <w:t>use yii\helpers\Html;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2300" w:firstLine="0"/>
      </w:pPr>
      <w:r>
        <w:rPr>
          <w:lang w:val="en-US" w:eastAsia="en-US" w:bidi="en-US"/>
          <w:w w:val="100"/>
          <w:color w:val="000000"/>
          <w:position w:val="0"/>
        </w:rPr>
        <w:t>class TestController extends Controller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actionIndex()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500" w:right="0" w:firstLine="0"/>
      </w:pPr>
      <w:r>
        <w:rPr>
          <w:lang w:val="en-US" w:eastAsia="en-US" w:bidi="en-US"/>
          <w:w w:val="100"/>
          <w:color w:val="000000"/>
          <w:position w:val="0"/>
        </w:rPr>
        <w:t>return $this-&gt;renderContent(Html::tag('h2',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920" w:right="0" w:firstLine="0"/>
      </w:pPr>
      <w:r>
        <w:rPr>
          <w:lang w:val="en-US" w:eastAsia="en-US" w:bidi="en-US"/>
          <w:w w:val="100"/>
          <w:color w:val="000000"/>
          <w:position w:val="0"/>
        </w:rPr>
        <w:t>'Index action'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500" w:right="0" w:firstLine="0"/>
      </w:pPr>
      <w:r>
        <w:rPr>
          <w:lang w:val="en-US" w:eastAsia="en-US" w:bidi="en-US"/>
          <w:w w:val="100"/>
          <w:color w:val="000000"/>
          <w:position w:val="0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6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public function actionPage($alias)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500" w:right="0" w:firstLine="0"/>
      </w:pPr>
      <w:r>
        <w:rPr>
          <w:lang w:val="en-US" w:eastAsia="en-US" w:bidi="en-US"/>
          <w:w w:val="100"/>
          <w:color w:val="000000"/>
          <w:position w:val="0"/>
        </w:rPr>
        <w:t>return $this-&gt;renderContent(Html::tag('h2',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1920" w:right="0" w:firstLine="0"/>
      </w:pPr>
      <w:r>
        <w:rPr>
          <w:lang w:val="en-US" w:eastAsia="en-US" w:bidi="en-US"/>
          <w:w w:val="100"/>
          <w:color w:val="000000"/>
          <w:position w:val="0"/>
        </w:rPr>
        <w:t>'Page is '. Html::encode($alias)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500" w:right="0" w:firstLine="0"/>
      </w:pPr>
      <w:r>
        <w:rPr>
          <w:lang w:val="en-US" w:eastAsia="en-US" w:bidi="en-US"/>
          <w:w w:val="100"/>
          <w:color w:val="000000"/>
          <w:position w:val="0"/>
        </w:rPr>
        <w:t>));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060" w:right="0" w:firstLine="0"/>
      </w:pPr>
      <w:r>
        <w:rPr>
          <w:lang w:val="en-US" w:eastAsia="en-US" w:bidi="en-US"/>
          <w:w w:val="10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640" w:right="0" w:firstLine="0"/>
      </w:pPr>
      <w:r>
        <w:rPr>
          <w:lang w:val="en-US" w:eastAsia="en-US" w:bidi="en-US"/>
          <w:vertAlign w:val="superscript"/>
          <w:w w:val="100"/>
          <w:color w:val="000000"/>
          <w:position w:val="0"/>
        </w:rPr>
        <w:t>}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is the application controller that we are going to customize URLs for.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33"/>
        <w:ind w:left="640" w:right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Configure your application server to use clean URLs. If you are using Apache with </w:t>
      </w:r>
      <w:r>
        <w:rPr>
          <w:rStyle w:val="CharStyle11"/>
          <w:b w:val="0"/>
          <w:bCs w:val="0"/>
        </w:rPr>
        <w:t xml:space="preserve">mod_rewrite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</w:t>
      </w:r>
      <w:r>
        <w:rPr>
          <w:rStyle w:val="CharStyle11"/>
          <w:b w:val="0"/>
          <w:bCs w:val="0"/>
        </w:rPr>
        <w:t xml:space="preserve">AllowOverride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turned on, then you should add the following lines to the </w:t>
      </w:r>
      <w:r>
        <w:rPr>
          <w:rStyle w:val="CharStyle11"/>
          <w:b w:val="0"/>
          <w:bCs w:val="0"/>
        </w:rPr>
        <w:t xml:space="preserve">. htaccess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file under your </w:t>
      </w:r>
      <w:r>
        <w:rPr>
          <w:rStyle w:val="CharStyle11"/>
          <w:b w:val="0"/>
          <w:bCs w:val="0"/>
        </w:rPr>
        <w:t xml:space="preserve">@web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directory: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300" w:firstLine="0"/>
      </w:pPr>
      <w:r>
        <w:rPr>
          <w:lang w:val="en-US" w:eastAsia="en-US" w:bidi="en-US"/>
          <w:w w:val="100"/>
          <w:color w:val="000000"/>
          <w:position w:val="0"/>
        </w:rPr>
        <w:t>Options +FollowSymLinks IndexIgnore */*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w w:val="100"/>
          <w:color w:val="000000"/>
          <w:position w:val="0"/>
        </w:rPr>
        <w:t>RewriteEngine on</w:t>
      </w:r>
    </w:p>
    <w:p>
      <w:pPr>
        <w:pStyle w:val="Style12"/>
        <w:numPr>
          <w:ilvl w:val="0"/>
          <w:numId w:val="3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2300" w:firstLine="0"/>
      </w:pPr>
      <w:r>
        <w:rPr>
          <w:lang w:val="en-US" w:eastAsia="en-US" w:bidi="en-US"/>
          <w:w w:val="100"/>
          <w:color w:val="000000"/>
          <w:position w:val="0"/>
        </w:rPr>
        <w:t xml:space="preserve">if a directory or a file exists, use it directly RewriteCond %{REQUEST_FILENAME} !-f RewriteCond </w:t>
      </w:r>
      <w:r>
        <w:rPr>
          <w:rStyle w:val="CharStyle14"/>
          <w:b w:val="0"/>
          <w:bCs w:val="0"/>
        </w:rPr>
        <w:t>%{REQUEST_FILENAMe}</w:t>
      </w:r>
      <w:r>
        <w:rPr>
          <w:lang w:val="en-US" w:eastAsia="en-US" w:bidi="en-US"/>
          <w:w w:val="100"/>
          <w:color w:val="000000"/>
          <w:position w:val="0"/>
        </w:rPr>
        <w:t xml:space="preserve"> !-d</w:t>
      </w:r>
    </w:p>
    <w:p>
      <w:pPr>
        <w:pStyle w:val="Style12"/>
        <w:numPr>
          <w:ilvl w:val="0"/>
          <w:numId w:val="3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2"/>
        <w:ind w:left="640" w:right="2300" w:firstLine="0"/>
      </w:pPr>
      <w:r>
        <w:rPr>
          <w:lang w:val="en-US" w:eastAsia="en-US" w:bidi="en-US"/>
          <w:w w:val="100"/>
          <w:color w:val="000000"/>
          <w:position w:val="0"/>
        </w:rPr>
        <w:t>otherwise forward it to index.php RewriteRule . index.php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Our website should display the index page at </w:t>
      </w:r>
      <w:r>
        <w:rPr>
          <w:rStyle w:val="CharStyle11"/>
          <w:b w:val="0"/>
          <w:bCs w:val="0"/>
        </w:rPr>
        <w:t xml:space="preserve">/home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and all other pages at </w:t>
      </w:r>
      <w:r>
        <w:rPr>
          <w:rStyle w:val="CharStyle11"/>
          <w:b w:val="0"/>
          <w:bCs w:val="0"/>
        </w:rPr>
        <w:t>/page/&lt;alias_ here&gt;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. Additionally, </w:t>
      </w:r>
      <w:r>
        <w:rPr>
          <w:rStyle w:val="CharStyle11"/>
          <w:b w:val="0"/>
          <w:bCs w:val="0"/>
        </w:rPr>
        <w:t xml:space="preserve">/about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should lead to a page with the alias about: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Add the following config of the </w:t>
      </w:r>
      <w:r>
        <w:rPr>
          <w:rStyle w:val="CharStyle11"/>
          <w:b w:val="0"/>
          <w:bCs w:val="0"/>
        </w:rPr>
        <w:t xml:space="preserve">urlManager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component in </w:t>
      </w:r>
      <w:r>
        <w:rPr>
          <w:rStyle w:val="CharStyle11"/>
          <w:b w:val="0"/>
          <w:bCs w:val="0"/>
        </w:rPr>
        <w:t>@app/config/web . 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: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61" w:right="1245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#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Verdana" w:eastAsia="Verdana" w:hAnsi="Verdana" w:cs="Verdana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Verdana,7 pt,Интервал 0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3">
    <w:name w:val="Основной текст (11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  <w:style w:type="character" w:customStyle="1" w:styleId="CharStyle14">
    <w:name w:val="Основной текст (11) + Малые прописные"/>
    <w:basedOn w:val="CharStyle13"/>
    <w:rPr>
      <w:lang w:val="en-US" w:eastAsia="en-US" w:bidi="en-US"/>
      <w:smallCaps/>
      <w:w w:val="10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11)"/>
    <w:basedOn w:val="Normal"/>
    <w:link w:val="CharStyle13"/>
    <w:pPr>
      <w:widowControl w:val="0"/>
      <w:shd w:val="clear" w:color="auto" w:fill="FFFFFF"/>
      <w:spacing w:before="240" w:line="178" w:lineRule="exact"/>
      <w:ind w:hanging="44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Verdana" w:eastAsia="Verdana" w:hAnsi="Verdana" w:cs="Verdana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