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5069"/>
        <w:gridCol w:w="3691"/>
      </w:tblGrid>
      <w:tr>
        <w:trPr>
          <w:trHeight w:val="446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^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yi</w:t>
            </w:r>
            <w:r>
              <w:rPr>
                <w:rStyle w:val="CharStyle5"/>
                <w:shd w:val="clear" w:color="auto" w:fill="80FFFF"/>
              </w:rPr>
              <w:t>i</w:t>
            </w:r>
            <w:r>
              <w:rPr>
                <w:rStyle w:val="CharStyle5"/>
              </w:rPr>
              <w:t>-</w:t>
            </w:r>
            <w:r>
              <w:rPr>
                <w:rStyle w:val="CharStyle5"/>
                <w:shd w:val="clear" w:color="auto" w:fill="80FFFF"/>
              </w:rPr>
              <w:t>b</w:t>
            </w:r>
            <w:r>
              <w:rPr>
                <w:rStyle w:val="CharStyle5"/>
              </w:rPr>
              <w:t>oo</w:t>
            </w:r>
            <w:r>
              <w:rPr>
                <w:rStyle w:val="CharStyle5"/>
                <w:shd w:val="clear" w:color="auto" w:fill="80FFFF"/>
              </w:rPr>
              <w:t>k</w:t>
            </w:r>
            <w:r>
              <w:rPr>
                <w:rStyle w:val="CharStyle5"/>
              </w:rPr>
              <w:t xml:space="preserve">.app </w:t>
            </w:r>
            <w:r>
              <w:rPr>
                <w:rStyle w:val="CharStyle6"/>
                <w:shd w:val="clear" w:color="auto" w:fill="80FFFF"/>
              </w:rPr>
              <w:t>i</w:t>
            </w:r>
            <w:r>
              <w:rPr>
                <w:rStyle w:val="CharStyle6"/>
              </w:rPr>
              <w:t xml:space="preserve"> </w:t>
            </w:r>
            <w:r>
              <w:rPr>
                <w:rStyle w:val="CharStyle6"/>
                <w:shd w:val="clear" w:color="auto" w:fill="80FFFF"/>
              </w:rPr>
              <w:t>d</w:t>
            </w:r>
            <w:r>
              <w:rPr>
                <w:rStyle w:val="CharStyle6"/>
              </w:rPr>
              <w:t>ex</w:t>
            </w:r>
            <w:r>
              <w:rPr>
                <w:rStyle w:val="CharStyle6"/>
                <w:shd w:val="clear" w:color="auto" w:fill="80FFFF"/>
              </w:rPr>
              <w:t>.</w:t>
            </w:r>
            <w:r>
              <w:rPr>
                <w:rStyle w:val="CharStyle6"/>
              </w:rPr>
              <w:t>p</w:t>
            </w:r>
            <w:r>
              <w:rPr>
                <w:rStyle w:val="CharStyle6"/>
                <w:shd w:val="clear" w:color="auto" w:fill="80FFFF"/>
              </w:rPr>
              <w:t>h</w:t>
            </w:r>
            <w:r>
              <w:rPr>
                <w:rStyle w:val="CharStyle6"/>
              </w:rPr>
              <w:t>p?r</w:t>
            </w:r>
            <w:r>
              <w:rPr>
                <w:rStyle w:val="CharStyle6"/>
                <w:shd w:val="clear" w:color="auto" w:fill="80FFFF"/>
              </w:rPr>
              <w:t>=</w:t>
            </w:r>
            <w:r>
              <w:rPr>
                <w:rStyle w:val="CharStyle6"/>
              </w:rPr>
              <w:t>vic</w:t>
            </w:r>
            <w:r>
              <w:rPr>
                <w:rStyle w:val="CharStyle6"/>
                <w:shd w:val="clear" w:color="auto" w:fill="80FFFF"/>
              </w:rPr>
              <w:t>wfln</w:t>
            </w:r>
            <w:r>
              <w:rPr>
                <w:rStyle w:val="CharStyle6"/>
              </w:rPr>
              <w:t>d</w:t>
            </w:r>
            <w:r>
              <w:rPr>
                <w:rStyle w:val="CharStyle6"/>
                <w:shd w:val="clear" w:color="auto" w:fill="80FFFF"/>
              </w:rPr>
              <w:t>o</w:t>
            </w:r>
            <w:r>
              <w:rPr>
                <w:rStyle w:val="CharStyle6"/>
              </w:rPr>
              <w:t>x4</w:t>
            </w:r>
            <w:r>
              <w:rPr>
                <w:rStyle w:val="CharStyle6"/>
                <w:shd w:val="clear" w:color="auto" w:fill="80FFFF"/>
              </w:rPr>
              <w:t>n</w:t>
            </w:r>
            <w:r>
              <w:rPr>
                <w:rStyle w:val="CharStyle6"/>
              </w:rPr>
              <w:t>a</w:t>
            </w:r>
            <w:r>
              <w:rPr>
                <w:rStyle w:val="CharStyle6"/>
                <w:shd w:val="clear" w:color="auto" w:fill="80FFFF"/>
              </w:rPr>
              <w:t>nio=</w:t>
            </w:r>
            <w:r>
              <w:rPr>
                <w:rStyle w:val="CharStyle6"/>
              </w:rPr>
              <w:t>Al</w:t>
            </w:r>
            <w:r>
              <w:rPr>
                <w:rStyle w:val="CharStyle6"/>
                <w:shd w:val="clear" w:color="auto" w:fill="80FFFF"/>
              </w:rPr>
              <w:t>o*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30" w:lineRule="exact"/>
              <w:ind w:left="0" w:firstLine="0"/>
            </w:pPr>
            <w:r>
              <w:rPr>
                <w:rStyle w:val="CharStyle7"/>
                <w:shd w:val="clear" w:color="auto" w:fill="80FFFF"/>
              </w:rPr>
              <w:t>a</w:t>
            </w:r>
            <w:r>
              <w:rPr>
                <w:rStyle w:val="CharStyle7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</w:t>
            </w:r>
          </w:p>
        </w:tc>
      </w:tr>
      <w:tr>
        <w:trPr>
          <w:trHeight w:val="581"/>
        </w:trPr>
        <w:tc>
          <w:tcPr>
            <w:shd w:val="clear" w:color="auto" w:fill="000000"/>
            <w:tcBorders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9"/>
              </w:rPr>
              <w:t>My Company</w:t>
            </w:r>
          </w:p>
        </w:tc>
        <w:tc>
          <w:tcPr>
            <w:shd w:val="clear" w:color="auto" w:fill="000000"/>
            <w:tcBorders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10"/>
              </w:rPr>
              <w:t>Home About Co</w:t>
            </w:r>
            <w:r>
              <w:rPr>
                <w:rStyle w:val="CharStyle10"/>
                <w:shd w:val="clear" w:color="auto" w:fill="80FFFF"/>
              </w:rPr>
              <w:t>n</w:t>
            </w:r>
            <w:r>
              <w:rPr>
                <w:rStyle w:val="CharStyle10"/>
              </w:rPr>
              <w:t>tact Login</w:t>
            </w:r>
          </w:p>
        </w:tc>
      </w:tr>
      <w:tr>
        <w:trPr>
          <w:trHeight w:val="936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320" w:lineRule="exact"/>
              <w:ind w:left="0" w:firstLine="0"/>
            </w:pPr>
            <w:r>
              <w:rPr>
                <w:rStyle w:val="CharStyle11"/>
              </w:rPr>
              <w:t>Controller context test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8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5"/>
              </w:rPr>
              <w:t>Hello call. Hello, A</w:t>
            </w:r>
            <w:r>
              <w:rPr>
                <w:rStyle w:val="CharStyle5"/>
                <w:shd w:val="clear" w:color="auto" w:fill="80FFFF"/>
              </w:rPr>
              <w:t>l</w:t>
            </w:r>
            <w:r>
              <w:rPr>
                <w:rStyle w:val="CharStyle5"/>
              </w:rPr>
              <w:t>ex</w:t>
            </w:r>
            <w:r>
              <w:rPr>
                <w:rStyle w:val="CharStyle5"/>
                <w:shd w:val="clear" w:color="auto" w:fill="80FFFF"/>
              </w:rPr>
              <w:t>l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4"/>
        </w:rPr>
        <w:t xml:space="preserve">We are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 in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5"/>
        </w:rPr>
        <w:t xml:space="preserve"> refer to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currently running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ler. When doing this, we can call a controller method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5"/>
        </w:rPr>
        <w:t xml:space="preserve"> access its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properties. The most useful property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14"/>
        </w:rPr>
        <w:t xml:space="preserve"> pageTitle,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</w:t>
      </w:r>
      <w:r>
        <w:rPr>
          <w:rStyle w:val="CharStyle15"/>
        </w:rPr>
        <w:t xml:space="preserve"> refers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current page title. There are many built-in methods that are extremely useful in views such</w:t>
      </w:r>
      <w:r>
        <w:rPr>
          <w:rStyle w:val="CharStyle14"/>
        </w:rPr>
        <w:t xml:space="preserve"> </w:t>
      </w:r>
      <w:r>
        <w:rPr>
          <w:rStyle w:val="CharStyle15"/>
        </w:rPr>
        <w:t xml:space="preserve">as </w:t>
      </w:r>
      <w:r>
        <w:rPr>
          <w:rStyle w:val="CharStyle14"/>
        </w:rPr>
        <w:t>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erPartials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widget.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fldChar w:fldCharType="begin"/>
      </w:r>
      <w:r>
        <w:rPr>
          <w:rStyle w:val="CharStyle16"/>
        </w:rPr>
        <w:instrText> HYPERLINK "http://www.yiiframework.com/doc-2.0/guide-structure-views.html%23accessing-data-in-views"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de-structu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e-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ews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l#access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g-data-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-</w:t>
      </w:r>
      <w:r>
        <w:rPr>
          <w:rStyle w:val="Hyperlink"/>
          <w:shd w:val="clear" w:color="auto" w:fill="80FFFF"/>
        </w:rPr>
        <w:t>vi</w:t>
      </w:r>
      <w:r>
        <w:rPr>
          <w:rStyle w:val="Hyperlink"/>
        </w:rPr>
        <w:t>ews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URL contains the API documentation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14"/>
        </w:rPr>
        <w:t xml:space="preserve"> ccontroller,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where you can get a good list of methods you can use in your view.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7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Arial,8 pt"/>
    <w:basedOn w:val="CharStyle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6">
    <w:name w:val="Основной текст (2) + Arial,6 pt,Полужирный"/>
    <w:basedOn w:val="CharStyle4"/>
    <w:rPr>
      <w:lang w:val="en-US" w:eastAsia="en-US" w:bidi="en-US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7">
    <w:name w:val="Основной текст (2) + Arial,11,5 pt,Курсив"/>
    <w:basedOn w:val="CharStyle4"/>
    <w:rPr>
      <w:lang w:val="en-US" w:eastAsia="en-US" w:bidi="en-US"/>
      <w:i/>
      <w:iCs/>
      <w:sz w:val="23"/>
      <w:szCs w:val="23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8">
    <w:name w:val="Основной текст (2) + Verdana,7,5 pt,Полужирный,Курсив"/>
    <w:basedOn w:val="CharStyle4"/>
    <w:rPr>
      <w:lang w:val="en-US" w:eastAsia="en-US" w:bidi="en-US"/>
      <w:b/>
      <w:bCs/>
      <w:i/>
      <w:iCs/>
      <w:sz w:val="15"/>
      <w:szCs w:val="15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Основной текст (2) + Arial,10 pt,Полужирный"/>
    <w:basedOn w:val="CharStyle4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0">
    <w:name w:val="Основной текст (2) + Arial,8 pt"/>
    <w:basedOn w:val="CharStyle4"/>
    <w:rPr>
      <w:lang w:val="en-US" w:eastAsia="en-US" w:bidi="en-US"/>
      <w:sz w:val="16"/>
      <w:szCs w:val="16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11">
    <w:name w:val="Основной текст (2) + Arial,16 pt,Полужирный"/>
    <w:basedOn w:val="CharStyle4"/>
    <w:rPr>
      <w:lang w:val="en-US" w:eastAsia="en-US" w:bidi="en-US"/>
      <w:b/>
      <w:bCs/>
      <w:sz w:val="32"/>
      <w:szCs w:val="3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3">
    <w:name w:val="Заголовок №5 (6)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7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Заголовок №5 (6)"/>
    <w:basedOn w:val="Normal"/>
    <w:link w:val="CharStyle1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