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Decorators are pretty simple. Everything between</w:t>
      </w:r>
      <w:r>
        <w:rPr>
          <w:rStyle w:val="CharStyle5"/>
        </w:rPr>
        <w:t xml:space="preserve"> contentDecorato</w:t>
      </w:r>
      <w:r>
        <w:rPr>
          <w:rStyle w:val="CharStyle5"/>
          <w:shd w:val="clear" w:color="auto" w:fill="80FFFF"/>
        </w:rPr>
        <w:t>r: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begi</w:t>
      </w:r>
      <w:r>
        <w:rPr>
          <w:rStyle w:val="CharStyle5"/>
          <w:shd w:val="clear" w:color="auto" w:fill="80FFFF"/>
        </w:rPr>
        <w:t>n()</w:t>
      </w:r>
      <w:r>
        <w:rPr>
          <w:rStyle w:val="CharStyle5"/>
        </w:rPr>
        <w:t xml:space="preserve"> and contentDecorato</w:t>
      </w:r>
      <w:r>
        <w:rPr>
          <w:rStyle w:val="CharStyle5"/>
          <w:shd w:val="clear" w:color="auto" w:fill="80FFFF"/>
        </w:rPr>
        <w:t>r: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() is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rendered into</w:t>
      </w:r>
      <w:r>
        <w:rPr>
          <w:rStyle w:val="CharStyle5"/>
        </w:rPr>
        <w:t xml:space="preserve"> a $content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variable and passed into a decorator template. Then, the decorator template is rendered and inserted in the place where</w:t>
      </w:r>
      <w:r>
        <w:rPr>
          <w:rStyle w:val="CharStyle5"/>
        </w:rPr>
        <w:t xml:space="preserve"> ContentDecorato</w:t>
      </w:r>
      <w:r>
        <w:rPr>
          <w:rStyle w:val="CharStyle5"/>
          <w:shd w:val="clear" w:color="auto" w:fill="80FFFF"/>
        </w:rPr>
        <w:t>r: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:e</w:t>
      </w:r>
      <w:r>
        <w:rPr>
          <w:rStyle w:val="CharStyle5"/>
        </w:rPr>
        <w:t>n</w:t>
      </w:r>
      <w:r>
        <w:rPr>
          <w:rStyle w:val="CharStyle5"/>
          <w:shd w:val="clear" w:color="auto" w:fill="80FFFF"/>
        </w:rPr>
        <w:t>d()</w:t>
      </w:r>
      <w:r>
        <w:rPr>
          <w:rStyle w:val="CharStyle5"/>
        </w:rPr>
        <w:t xml:space="preserve"> was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called.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can pass additional variables into the decorator template using a second parameter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 </w:t>
      </w:r>
      <w:r>
        <w:rPr>
          <w:rStyle w:val="CharStyle5"/>
        </w:rPr>
        <w:t xml:space="preserve">ContentDecorator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begin(),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such as the one we did for the author.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Note that we have used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app/views/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ecorators/quot </w:t>
      </w:r>
      <w:r>
        <w:rPr>
          <w:rStyle w:val="CharStyle5"/>
          <w:shd w:val="clear" w:color="auto" w:fill="80FFFF"/>
        </w:rPr>
        <w:t>e.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as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 path.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57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The </w:t>
      </w:r>
      <w:r>
        <w:fldChar w:fldCharType="begin"/>
      </w:r>
      <w:r>
        <w:rPr>
          <w:rStyle w:val="CharStyle8"/>
        </w:rPr>
        <w:instrText> HYPERLINK "http://www.yiiframework.com/doc-2.0/yii-widgets-contentdecorator.html"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-widgets-contentdecorator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rPr>
          <w:rStyle w:val="Hyperlink"/>
        </w:rPr>
        <w:t xml:space="preserve"> 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URL provides more details about decorators:</w:t>
      </w:r>
    </w:p>
    <w:p>
      <w:pPr>
        <w:pStyle w:val="Style10"/>
        <w:tabs>
          <w:tab w:leader="none" w:pos="657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2"/>
          <w:i w:val="0"/>
          <w:iCs w:val="0"/>
          <w:shd w:val="clear" w:color="auto" w:fill="80FFFF"/>
        </w:rPr>
        <w:t>•</w:t>
      </w:r>
      <w:r>
        <w:rPr>
          <w:rStyle w:val="CharStyle12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Using the controller context in a view</w:t>
      </w:r>
      <w:r>
        <w:rPr>
          <w:rStyle w:val="CharStyle12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2" w:right="128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10)_"/>
    <w:basedOn w:val="DefaultParagraphFont"/>
    <w:link w:val="Style10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">
    <w:name w:val="Основной текст (10) + 10,5 pt,Не курсив"/>
    <w:basedOn w:val="CharStyle11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0">
    <w:name w:val="Основной текст (10)"/>
    <w:basedOn w:val="Normal"/>
    <w:link w:val="CharStyle11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