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3. ActiveRecor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Model, and Database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Getting data from a database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Defining and using multiple DB connections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Customizing the ActiveQuery class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Processing model fields with AR event-like methods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Automating timestamps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Setting up an author automatically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Setting up a slug automatically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Transactions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Replication and read-write splitting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Implementing single table inheritance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you will learn how to work with a database efficiently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when to use models and when not to, how to work with multiple databases, how to automatically preprocess Active Record fields, how to use transactions, and so on.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3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