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720" w:hSpace="614" w:wrap="notBeside" w:vAnchor="text" w:hAnchor="text" w:x="615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65pt;height:3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826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Yii, you can add and configure your own components through the configuration file. For nonstandard components such as db</w:t>
      </w:r>
      <w:r>
        <w:rPr>
          <w:rStyle w:val="CharStyle7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you have to specify the component class. Similarly, you can add </w:t>
      </w:r>
      <w:r>
        <w:rPr>
          <w:rStyle w:val="CharStyle8"/>
        </w:rPr>
        <w:t>db3, db4,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or any other component, for example, </w:t>
      </w:r>
      <w:r>
        <w:rPr>
          <w:rStyle w:val="CharStyle8"/>
        </w:rPr>
        <w:t>facebookApi.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remaining array key/value pairs are assigned to the component’s public properties, respectively.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Depending on the RDBMS used, there are additional things we can do to make it easier to use multiple databases.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Cross-database relations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you are using MySQL, it is possible to create cross-database relations for your models. In order to do this, you should prefix the </w:t>
      </w:r>
      <w:r>
        <w:rPr>
          <w:rStyle w:val="CharStyle8"/>
        </w:rPr>
        <w:t>Comment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model’s table name with the database name,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8"/>
        </w:rPr>
        <w:t>class Comment extends \yii\db\ActiveRecord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//...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public function tableName()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return 'db2.comment';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//...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37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if you have a comments relation defined in the </w:t>
      </w:r>
      <w:r>
        <w:rPr>
          <w:rStyle w:val="CharStyle8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relations method, you can use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8"/>
        </w:rPr>
        <w:t>$posts = Post::find()-&gt;joinWith('comments')-&gt;all();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"http://www.yiiframework.com/doc-2.0/guide-db-dao.html%23creating-db-connections"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further information, refer to </w:t>
      </w:r>
      <w:r>
        <w:rPr>
          <w:rStyle w:val="Hyperlink"/>
        </w:rPr>
        <w:t>http://www.yiiframework.com/doc-2.0/guide-db-dao.html#creating-db-</w:t>
      </w:r>
      <w:r>
        <w:fldChar w:fldCharType="end"/>
      </w:r>
      <w:r>
        <w:rPr>
          <w:rStyle w:val="CharStyle11"/>
        </w:rPr>
        <w:t xml:space="preserve"> connections</w:t>
      </w:r>
      <w:r>
        <w:rPr>
          <w:rStyle w:val="CharStyle12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768" w:left="1245" w:right="1312" w:bottom="176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