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Customizing the ActiveQuery class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By default, all Active Record queries are supported by </w:t>
      </w:r>
      <w:r>
        <w:rPr>
          <w:rStyle w:val="CharStyle7"/>
        </w:rPr>
        <w:t>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b\ActiveQuery.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To use a customized query class in an Active Record class, you should override the </w:t>
      </w:r>
      <w:r>
        <w:rPr>
          <w:rStyle w:val="CharStyle7"/>
        </w:rPr>
        <w:t>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b\ActiveRecor</w:t>
      </w:r>
      <w:r>
        <w:rPr>
          <w:rStyle w:val="CharStyle7"/>
          <w:shd w:val="clear" w:color="auto" w:fill="80FFFF"/>
        </w:rPr>
        <w:t>d: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:</w:t>
      </w:r>
      <w:r>
        <w:rPr>
          <w:rStyle w:val="CharStyle7"/>
        </w:rPr>
        <w:t xml:space="preserve"> fin</w:t>
      </w:r>
      <w:r>
        <w:rPr>
          <w:rStyle w:val="CharStyle7"/>
          <w:shd w:val="clear" w:color="auto" w:fill="80FFFF"/>
        </w:rPr>
        <w:t>d()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method and return an instance of your customized query class.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 xml:space="preserve">Set up the database connection and create a table named </w:t>
      </w:r>
      <w:r>
        <w:rPr>
          <w:rStyle w:val="CharStyle7"/>
        </w:rPr>
        <w:t>post,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DROP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post</w:t>
      </w:r>
      <w:r>
        <w:rPr>
          <w:rStyle w:val="CharStyle15"/>
          <w:shd w:val="clear" w:color="auto" w:fill="80FFFF"/>
        </w:rPr>
        <w:t>';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CREATE TABLE</w:t>
      </w:r>
      <w:r>
        <w:rPr>
          <w:rStyle w:val="CharStyle16"/>
        </w:rPr>
        <w:t xml:space="preserve"> </w:t>
      </w:r>
      <w:r>
        <w:rPr>
          <w:rStyle w:val="CharStyle15"/>
        </w:rPr>
        <w:t>IF</w:t>
      </w:r>
      <w:r>
        <w:rPr>
          <w:rStyle w:val="CharStyle16"/>
        </w:rPr>
        <w:t xml:space="preserve"> NOT EXISTS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post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(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INT(10)</w:t>
      </w:r>
      <w:r>
        <w:rPr>
          <w:rStyle w:val="CharStyle15"/>
        </w:rPr>
        <w:t xml:space="preserve"> UNSIGNED NOT NULL AUTO_INCRE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ENT,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'l</w:t>
      </w:r>
      <w:r>
        <w:rPr>
          <w:rStyle w:val="CharStyle15"/>
        </w:rPr>
        <w:t>ang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VARCHA</w:t>
      </w:r>
      <w:r>
        <w:rPr>
          <w:rStyle w:val="CharStyle15"/>
          <w:shd w:val="clear" w:color="auto" w:fill="80FFFF"/>
        </w:rPr>
        <w:t>R(</w:t>
      </w:r>
      <w:r>
        <w:rPr>
          <w:rStyle w:val="CharStyle15"/>
        </w:rPr>
        <w:t xml:space="preserve">5) NOT NULL DEFAULT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en</w:t>
      </w:r>
      <w:r>
        <w:rPr>
          <w:rStyle w:val="CharStyle15"/>
          <w:shd w:val="clear" w:color="auto" w:fill="80FFFF"/>
        </w:rPr>
        <w:t>',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title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VARCHA</w:t>
      </w:r>
      <w:r>
        <w:rPr>
          <w:rStyle w:val="CharStyle15"/>
          <w:shd w:val="clear" w:color="auto" w:fill="80FFFF"/>
        </w:rPr>
        <w:t>R(2</w:t>
      </w:r>
      <w:r>
        <w:rPr>
          <w:rStyle w:val="CharStyle15"/>
        </w:rPr>
        <w:t>5</w:t>
      </w:r>
      <w:r>
        <w:rPr>
          <w:rStyle w:val="CharStyle15"/>
          <w:shd w:val="clear" w:color="auto" w:fill="80FFFF"/>
        </w:rPr>
        <w:t>5)</w:t>
      </w:r>
      <w:r>
        <w:rPr>
          <w:rStyle w:val="CharStyle15"/>
        </w:rPr>
        <w:t xml:space="preserve">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text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TEXT NOT NULL,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PRIMARY KEY </w:t>
      </w:r>
      <w:r>
        <w:rPr>
          <w:rStyle w:val="CharStyle15"/>
          <w:shd w:val="clear" w:color="auto" w:fill="80FFFF"/>
        </w:rPr>
        <w:t>('</w:t>
      </w:r>
      <w:r>
        <w:rPr>
          <w:rStyle w:val="CharStyle15"/>
        </w:rPr>
        <w:t>id</w:t>
      </w:r>
      <w:r>
        <w:rPr>
          <w:rStyle w:val="CharStyle15"/>
          <w:shd w:val="clear" w:color="auto" w:fill="80FFFF"/>
        </w:rPr>
        <w:t>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INSERT INTO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post'('i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','lang','title','text</w:t>
      </w:r>
      <w:r>
        <w:rPr>
          <w:rStyle w:val="CharStyle15"/>
          <w:shd w:val="clear" w:color="auto" w:fill="80FFFF"/>
        </w:rPr>
        <w:t>')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VALUES (1,'en_us','Yii news','Text in English'),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(2,'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e','Yii Nac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ric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ten','Text in Deutsc</w:t>
      </w:r>
      <w:r>
        <w:rPr>
          <w:rStyle w:val="CharStyle15"/>
          <w:shd w:val="clear" w:color="auto" w:fill="80FFFF"/>
        </w:rPr>
        <w:t>h');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Generate a </w:t>
      </w:r>
      <w:r>
        <w:rPr>
          <w:rStyle w:val="CharStyle7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using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with an enabled </w:t>
      </w:r>
      <w:r>
        <w:rPr>
          <w:rStyle w:val="CharStyle17"/>
        </w:rPr>
        <w:t xml:space="preserve">Generate ActiveQuery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option that generates the </w:t>
      </w:r>
      <w:r>
        <w:rPr>
          <w:rStyle w:val="CharStyle7"/>
        </w:rPr>
        <w:t>PostQuery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class.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365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Add the following method to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els/PostQuery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</w:rPr>
        <w:t>&lt;</w:t>
      </w:r>
      <w:r>
        <w:rPr>
          <w:rStyle w:val="CharStyle15"/>
          <w:shd w:val="clear" w:color="auto" w:fill="80FFFF"/>
        </w:rPr>
        <w:t>?</w:t>
      </w:r>
      <w:r>
        <w:rPr>
          <w:rStyle w:val="CharStyle15"/>
        </w:rPr>
        <w:t>p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p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</w:rPr>
        <w:t>namespace app\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>o</w:t>
      </w:r>
      <w:r>
        <w:rPr>
          <w:rStyle w:val="CharStyle15"/>
          <w:shd w:val="clear" w:color="auto" w:fill="80FFFF"/>
        </w:rPr>
        <w:t>d</w:t>
      </w:r>
      <w:r>
        <w:rPr>
          <w:rStyle w:val="CharStyle15"/>
        </w:rPr>
        <w:t>els;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365" w:lineRule="exact"/>
        <w:ind w:left="0" w:firstLine="0"/>
      </w:pPr>
      <w:r>
        <w:rPr>
          <w:rStyle w:val="CharStyle15"/>
          <w:shd w:val="clear" w:color="auto" w:fill="80FFFF"/>
        </w:rPr>
        <w:t>/**</w:t>
      </w:r>
    </w:p>
    <w:p>
      <w:pPr>
        <w:pStyle w:val="Style1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*</w:t>
        <w:tab/>
        <w:t xml:space="preserve">This is the ActiveQuery class for </w:t>
      </w:r>
      <w:r>
        <w:rPr>
          <w:rStyle w:val="CharStyle15"/>
          <w:shd w:val="clear" w:color="auto" w:fill="80FFFF"/>
        </w:rPr>
        <w:t>[[</w:t>
      </w:r>
      <w:r>
        <w:rPr>
          <w:rStyle w:val="CharStyle15"/>
        </w:rPr>
        <w:t>Post</w:t>
      </w:r>
      <w:r>
        <w:rPr>
          <w:rStyle w:val="CharStyle15"/>
          <w:shd w:val="clear" w:color="auto" w:fill="80FFFF"/>
        </w:rPr>
        <w:t>]].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6"/>
        </w:rPr>
        <w:t>*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6"/>
        </w:rPr>
        <w:t xml:space="preserve">* </w:t>
      </w:r>
      <w:r>
        <w:rPr>
          <w:rStyle w:val="CharStyle16"/>
          <w:shd w:val="clear" w:color="auto" w:fill="80FFFF"/>
        </w:rPr>
        <w:t>@</w:t>
      </w:r>
      <w:r>
        <w:rPr>
          <w:rStyle w:val="CharStyle16"/>
        </w:rPr>
        <w:t xml:space="preserve">see </w:t>
      </w:r>
      <w:r>
        <w:rPr>
          <w:rStyle w:val="CharStyle15"/>
        </w:rPr>
        <w:t>Post 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5"/>
        </w:rPr>
        <w:t xml:space="preserve">class PostQuery extends \yii\db\ActiveQuery </w:t>
      </w: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/**</w:t>
      </w:r>
    </w:p>
    <w:p>
      <w:pPr>
        <w:pStyle w:val="Style13"/>
        <w:tabs>
          <w:tab w:leader="none" w:pos="133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*</w:t>
        <w:tab/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para</w:t>
      </w:r>
      <w:r>
        <w:rPr>
          <w:rStyle w:val="CharStyle15"/>
          <w:shd w:val="clear" w:color="auto" w:fill="80FFFF"/>
        </w:rPr>
        <w:t>m</w:t>
      </w:r>
      <w:r>
        <w:rPr>
          <w:rStyle w:val="CharStyle15"/>
        </w:rPr>
        <w:t xml:space="preserve"> $lang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*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 xml:space="preserve">* </w:t>
      </w:r>
      <w:r>
        <w:rPr>
          <w:rStyle w:val="CharStyle15"/>
          <w:shd w:val="clear" w:color="auto" w:fill="80FFFF"/>
        </w:rPr>
        <w:t>@</w:t>
      </w:r>
      <w:r>
        <w:rPr>
          <w:rStyle w:val="CharStyle15"/>
        </w:rPr>
        <w:t>return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is </w:t>
      </w:r>
      <w:r>
        <w:rPr>
          <w:rStyle w:val="CharStyle15"/>
          <w:shd w:val="clear" w:color="auto" w:fill="80FFFF"/>
        </w:rPr>
        <w:t>*/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5"/>
        </w:rPr>
        <w:t>public function lang($lang)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  <w:shd w:val="clear" w:color="auto" w:fill="80FFFF"/>
        </w:rPr>
        <w:t>{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return $t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>is-&gt;w</w:t>
      </w:r>
      <w:r>
        <w:rPr>
          <w:rStyle w:val="CharStyle15"/>
          <w:shd w:val="clear" w:color="auto" w:fill="80FFFF"/>
        </w:rPr>
        <w:t>h</w:t>
      </w:r>
      <w:r>
        <w:rPr>
          <w:rStyle w:val="CharStyle15"/>
        </w:rPr>
        <w:t xml:space="preserve">ere([ 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>lang</w:t>
      </w:r>
      <w:r>
        <w:rPr>
          <w:rStyle w:val="CharStyle15"/>
          <w:shd w:val="clear" w:color="auto" w:fill="80FFFF"/>
        </w:rPr>
        <w:t>'</w:t>
      </w:r>
      <w:r>
        <w:rPr>
          <w:rStyle w:val="CharStyle15"/>
        </w:rPr>
        <w:t xml:space="preserve"> </w:t>
      </w:r>
      <w:r>
        <w:rPr>
          <w:rStyle w:val="CharStyle15"/>
          <w:shd w:val="clear" w:color="auto" w:fill="80FFFF"/>
        </w:rPr>
        <w:t>=&gt;</w:t>
      </w:r>
      <w:r>
        <w:rPr>
          <w:rStyle w:val="CharStyle15"/>
        </w:rPr>
        <w:t xml:space="preserve"> $lang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shd w:val="clear" w:color="auto" w:fill="80FFFF"/>
        </w:rPr>
        <w:t>]);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That is it. Now, we can use our model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Create </w:t>
      </w:r>
      <w:r>
        <w:rPr>
          <w:rStyle w:val="CharStyle7"/>
        </w:rPr>
        <w:t>controllers/DbController.p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2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follows: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5"/>
        </w:rPr>
        <w:t>&lt;?php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Заголовок №6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4">
    <w:name w:val="Основной текст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5">
    <w:name w:val="Основной текст (2) + Интервал 1 pt"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6">
    <w:name w:val="Основной текст (2)"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7">
    <w:name w:val="Заголовок №6 + Полужирный"/>
    <w:basedOn w:val="CharStyle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3">
    <w:name w:val="Основной текст (2)"/>
    <w:basedOn w:val="Normal"/>
    <w:link w:val="CharStyle1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