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have rewritten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find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Post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 and extended the ActiveQuery class.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 xml:space="preserve">ang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returns ActiveQuery with the specified language value. In order to support chained calls,</w:t>
      </w:r>
      <w:r>
        <w:rPr>
          <w:rStyle w:val="CharStyle8"/>
        </w:rPr>
        <w:t xml:space="preserve"> </w:t>
      </w:r>
      <w:r>
        <w:rPr>
          <w:rStyle w:val="CharStyle7"/>
        </w:rPr>
        <w:t xml:space="preserve">lang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returns the model instance by itself.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According to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Guide, in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1.1, there was a concept called scope. Scope is no longer directly supported in Yii 2.0, and you should use customized query classes and query methods to achieve the same goal.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 further information, </w:t>
      </w:r>
      <w:r>
        <w:rPr>
          <w:rStyle w:val="CharStyle8"/>
        </w:rPr>
        <w:t>refer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the following URLs: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9"/>
        </w:rPr>
        <w:instrText> HYPERLINK "http://www.yiiframework.com/doc-2.0/guide-db-active-record.html%23customizing-query-classes"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de-db-active-record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l#c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sto</w:t>
      </w:r>
      <w:r>
        <w:rPr>
          <w:rStyle w:val="Hyperlink"/>
          <w:shd w:val="clear" w:color="auto" w:fill="80FFFF"/>
        </w:rPr>
        <w:t>mi</w:t>
      </w:r>
      <w:r>
        <w:rPr>
          <w:rStyle w:val="Hyperlink"/>
        </w:rPr>
        <w:t>7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ng-query-classes</w:t>
      </w:r>
      <w:r>
        <w:fldChar w:fldCharType="end"/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9"/>
        </w:rPr>
        <w:instrText> HYPERLINK "http://www.yiiframework.com/doc-2.0/guide-intro-upgrade-from-v1.html%23active-record"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tro-upgrade-from-v1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l#act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ve-record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3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