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ropTable(self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TABLE_NA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Then,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migration with the following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>yii migrate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up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Use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create a model for the account table.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 xml:space="preserve">Create a migration, which adds some test </w:t>
      </w:r>
      <w:r>
        <w:rPr>
          <w:rStyle w:val="CharStyle10"/>
        </w:rPr>
        <w:t>Account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models with balance for our table: </w:t>
      </w:r>
      <w:r>
        <w:rPr>
          <w:rStyle w:val="CharStyle10"/>
          <w:shd w:val="clear" w:color="auto" w:fill="80FFFF"/>
        </w:rPr>
        <w:t>./</w:t>
      </w:r>
      <w:r>
        <w:rPr>
          <w:rStyle w:val="CharStyle10"/>
        </w:rPr>
        <w:t xml:space="preserve">yii 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igrate/create a</w:t>
      </w:r>
      <w:r>
        <w:rPr>
          <w:rStyle w:val="CharStyle10"/>
          <w:shd w:val="clear" w:color="auto" w:fill="80FFFF"/>
        </w:rPr>
        <w:t>dd</w:t>
      </w:r>
      <w:r>
        <w:rPr>
          <w:rStyle w:val="CharStyle10"/>
        </w:rPr>
        <w:t>_account_recor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s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Also, update the just-created migration using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igration; 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els\Account;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150620_063252_a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_account_recor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s extends Migration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$accountFirst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$accountFirst-&gt;balance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1110;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$accountFirst-&gt;save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$accountSecon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$accountSecon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-&gt;balance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779;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$accountSecond-&gt;save();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-&gt;balance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568;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$accountT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-&gt;save</w:t>
      </w:r>
      <w:r>
        <w:rPr>
          <w:rStyle w:val="CharStyle7"/>
          <w:shd w:val="clear" w:color="auto" w:fill="80FFFF"/>
        </w:rPr>
        <w:t xml:space="preserve">(); </w:t>
      </w:r>
      <w:r>
        <w:rPr>
          <w:rStyle w:val="CharStyle7"/>
        </w:rPr>
        <w:t>return true;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public function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is-&gt;truncateTable</w:t>
      </w:r>
      <w:r>
        <w:rPr>
          <w:rStyle w:val="CharStyle7"/>
          <w:shd w:val="clear" w:color="auto" w:fill="80FFFF"/>
        </w:rPr>
        <w:t>('{{</w:t>
      </w:r>
      <w:r>
        <w:rPr>
          <w:rStyle w:val="CharStyle7"/>
        </w:rPr>
        <w:t>%account</w:t>
      </w:r>
      <w:r>
        <w:rPr>
          <w:rStyle w:val="CharStyle7"/>
          <w:shd w:val="clear" w:color="auto" w:fill="80FFFF"/>
        </w:rPr>
        <w:t xml:space="preserve">}}'); </w:t>
      </w:r>
      <w:r>
        <w:rPr>
          <w:rStyle w:val="CharStyle7"/>
        </w:rPr>
        <w:t>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Add the following rule to the </w:t>
      </w:r>
      <w:r>
        <w:rPr>
          <w:rStyle w:val="CharStyle10"/>
        </w:rPr>
        <w:t>rules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method, to 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els/Accoun</w:t>
      </w:r>
      <w:r>
        <w:rPr>
          <w:rStyle w:val="CharStyle10"/>
          <w:shd w:val="clear" w:color="auto" w:fill="80FFFF"/>
        </w:rPr>
        <w:t>t.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[['</w:t>
      </w:r>
      <w:r>
        <w:rPr>
          <w:rStyle w:val="CharStyle7"/>
        </w:rPr>
        <w:t>balance</w:t>
      </w:r>
      <w:r>
        <w:rPr>
          <w:rStyle w:val="CharStyle7"/>
          <w:shd w:val="clear" w:color="auto" w:fill="80FFFF"/>
        </w:rPr>
        <w:t>'],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number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min'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0],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</w:r>
      <w:r>
        <w:rPr>
          <w:rStyle w:val="CharStyle13"/>
        </w:rPr>
        <w:t>Let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 assume that our balance may be only positive and that it </w:t>
      </w:r>
      <w:r>
        <w:rPr>
          <w:rStyle w:val="CharStyle13"/>
        </w:rPr>
        <w:t>can</w:t>
      </w:r>
      <w:r>
        <w:rPr>
          <w:rStyle w:val="CharStyle13"/>
          <w:shd w:val="clear" w:color="auto" w:fill="80FFFF"/>
        </w:rPr>
        <w:t>’</w:t>
      </w:r>
      <w:r>
        <w:rPr>
          <w:rStyle w:val="CharStyle1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be negative.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Create </w:t>
      </w:r>
      <w:r>
        <w:rPr>
          <w:rStyle w:val="CharStyle10"/>
        </w:rPr>
        <w:t>TestController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success and error actions: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">
    <w:name w:val="Заголовок №6"/>
    <w:basedOn w:val="CharStyle9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