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2320" w:right="2200" w:firstLine="0"/>
      </w:pPr>
      <w:r>
        <w:rPr>
          <w:rStyle w:val="CharStyle8"/>
        </w:rPr>
        <w:t>throw new Exception('Money transfer failed: ' . VarDumper::dumpAsString($sender-&gt;getErrors()) . VarDumper::dumpAsString($recipient-&gt;getErrors())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240" w:right="0" w:firstLine="0"/>
      </w:pPr>
      <w:r>
        <w:rPr>
          <w:rStyle w:val="CharStyle8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80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8"/>
        </w:rPr>
        <w:t>} catch ( Exception $e )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4920" w:firstLine="0"/>
      </w:pPr>
      <w:r>
        <w:rPr>
          <w:rStyle w:val="CharStyle8"/>
        </w:rPr>
        <w:t>$transaction-&gt;rollBack(); throw $e;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1pt;margin-top:8.9pt;width:438.pt;height:120.95pt;z-index:-125829376;mso-wrap-distance-left:16.1pt;mso-wrap-distance-right:5.pt;mso-wrap-distance-bottom:36.95pt;mso-position-horizontal-relative:margin" wrapcoords="0 0 18374 0 18374 4206 21600 4206 21600 21600 731 21600 731 4206 0 4206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}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4. Run test/success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 and you should get the output shown in the following screenshot:</w:t>
                  </w:r>
                </w:p>
                <w:p>
                  <w:pPr>
                    <w:framePr w:h="2419" w:hSpace="14" w:vSpace="739" w:wrap="notBeside" w:vAnchor="text" w:hAnchor="margin" w:x="323" w:y="179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438pt;height:121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16.3pt;margin-top:196.1pt;width:438.pt;height:116.4pt;z-index:-125829375;mso-wrap-distance-left:16.3pt;mso-wrap-distance-right:5.pt;mso-position-horizontal-relative:margin" wrapcoords="0 0 20742 0 20742 5529 21600 5529 21600 21600 720 21600 720 5564 0 5564 0 0" filled="f" stroked="f">
            <v:textbox style="mso-fit-shape-to-text:t" inset="0,0,0,0">
              <w:txbxContent>
                <w:p>
                  <w:pPr>
                    <w:pStyle w:val="Style3"/>
                    <w:numPr>
                      <w:ilvl w:val="0"/>
                      <w:numId w:val="1"/>
                    </w:numPr>
                    <w:tabs>
                      <w:tab w:leader="none" w:pos="-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In this case, the transaction mechanism will not update the recipient and sender balance if some error occurred.</w:t>
                  </w:r>
                </w:p>
                <w:p>
                  <w:pPr>
                    <w:pStyle w:val="Style3"/>
                    <w:numPr>
                      <w:ilvl w:val="0"/>
                      <w:numId w:val="1"/>
                    </w:numPr>
                    <w:tabs>
                      <w:tab w:leader="none" w:pos="2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Run </w:t>
                  </w:r>
                  <w:r>
                    <w:rPr>
                      <w:rStyle w:val="CharStyle5"/>
                    </w:rPr>
                    <w:t>test/error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 and you should get the output shown in the following screenshot:</w:t>
                  </w:r>
                </w:p>
                <w:p>
                  <w:pPr>
                    <w:framePr w:h="2328" w:hSpace="14" w:wrap="notBeside" w:vAnchor="text" w:hAnchor="margin" w:x="327" w:y="392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29" type="#_x0000_t75" style="width:438pt;height:116pt;">
                        <v:imagedata r:id="rId7" r:href="rId8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As you will remember, we added a rule to the </w:t>
      </w:r>
      <w:r>
        <w:rPr>
          <w:rStyle w:val="CharStyle8"/>
        </w:rPr>
        <w:t>Account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model, so our account balance can be only positive. The transaction will roll back in this case and it prevents a situation where money is withdrawn from a sender’s account but not deposited to the recipient’s account.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sectPr>
      <w:footnotePr>
        <w:pos w:val="pageBottom"/>
        <w:numFmt w:val="decimal"/>
        <w:numRestart w:val="continuous"/>
      </w:footnotePr>
      <w:pgSz w:w="11909" w:h="16834"/>
      <w:pgMar w:top="2484" w:left="1245" w:right="1259" w:bottom="259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5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