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private function getLongTitle()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36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There is a very long content for current article, </w:t>
      </w:r>
      <w:r>
        <w:rPr>
          <w:rStyle w:val="CharStyle5"/>
          <w:shd w:val="clear" w:color="auto" w:fill="80FFFF"/>
        </w:rPr>
        <w:t>'.'</w:t>
      </w:r>
      <w:r>
        <w:rPr>
          <w:rStyle w:val="CharStyle5"/>
        </w:rPr>
        <w:t>it should be less then ten words';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private function getS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ortTitle()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There is a shot title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private function 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erContentBy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el($title)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Article();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$title; if 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$content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Model is 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.',[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alert alert-success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else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$content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l::errorSu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ary($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el,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alert alert-danger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erContent($content);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actionSuccess()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is-&gt;getS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ortTitle();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erContentByMo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el($title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actionFailure()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is-&gt;getLongTitle();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erContentByMo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el($title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8"/>
        </w:rPr>
        <w:t xml:space="preserve">4. Run the success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action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elVali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ation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 by opening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ex.p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r</w:t>
      </w:r>
      <w:r>
        <w:rPr>
          <w:rStyle w:val="CharStyle8"/>
          <w:shd w:val="clear" w:color="auto" w:fill="80FFFF"/>
        </w:rPr>
        <w:t>=m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el- valida</w:t>
      </w:r>
      <w:r>
        <w:rPr>
          <w:rStyle w:val="CharStyle8"/>
          <w:shd w:val="clear" w:color="auto" w:fill="80FFFF"/>
        </w:rPr>
        <w:t>ti</w:t>
      </w:r>
      <w:r>
        <w:rPr>
          <w:rStyle w:val="CharStyle8"/>
        </w:rPr>
        <w:t>on/s</w:t>
      </w:r>
      <w:r>
        <w:rPr>
          <w:rStyle w:val="CharStyle8"/>
          <w:shd w:val="clear" w:color="auto" w:fill="80FFFF"/>
        </w:rPr>
        <w:t>u</w:t>
      </w:r>
      <w:r>
        <w:rPr>
          <w:rStyle w:val="CharStyle8"/>
        </w:rPr>
        <w:t xml:space="preserve">ccess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URL, and you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ll get the following: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98pt;">
            <v:imagedata r:id="rId5" r:href="rId6"/>
          </v:shape>
        </w:pic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failure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action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modelValidation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controller by opening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ex.p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r</w:t>
      </w:r>
      <w:r>
        <w:rPr>
          <w:rStyle w:val="CharStyle8"/>
          <w:shd w:val="clear" w:color="auto" w:fill="80FFFF"/>
        </w:rPr>
        <w:t>=m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el- vali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ation/failure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URL, and you’ll get the following: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35" w:right="135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