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244pt;">
            <v:imagedata r:id="rId5" r:href="rId6"/>
          </v:shape>
        </w:pict>
      </w:r>
    </w:p>
    <w:p>
      <w:pPr>
        <w:pStyle w:val="Style3"/>
        <w:tabs>
          <w:tab w:leader="none" w:pos="64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</w:t>
        <w:tab/>
        <w:t>That is it. If you select another category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you wi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get sub-categories of this category.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this example, we have two dependent lists with categories and sub-categories, and one model, </w:t>
      </w:r>
      <w:r>
        <w:rPr>
          <w:rStyle w:val="CharStyle7"/>
        </w:rPr>
        <w:t xml:space="preserve">Category.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main idea is simple: we just bound the JQuery</w:t>
      </w:r>
      <w:r>
        <w:rPr>
          <w:rStyle w:val="CharStyle7"/>
        </w:rPr>
        <w:t xml:space="preserve"> onC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ange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event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category_i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field in our form. Every time a user changes this field, our app sends an AJAX request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get -sub</w:t>
        <w:t xml:space="preserve">categories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action. This action returns a JSON-formatted list of sub-categories, and then, on the cl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ent- side, we build a list of options for our sub-categories list.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59" w:right="126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Заголовок №5 (6)_"/>
    <w:basedOn w:val="DefaultParagraphFont"/>
    <w:link w:val="Style5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">
    <w:name w:val="Заголовок №5 (6)"/>
    <w:basedOn w:val="Normal"/>
    <w:link w:val="CharStyle6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