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rStyle w:val="CharStyle5"/>
        </w:rPr>
        <w:t>database.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fldChar w:fldCharType="begin"/>
      </w:r>
      <w:r>
        <w:rPr>
          <w:rStyle w:val="CharStyle5"/>
        </w:rPr>
        <w:instrText> HYPERLINK "https://github.com/yiisoft/yii2-app-advanced/blob/master/common/models/User.php" </w:instrText>
      </w:r>
      <w:r>
        <w:fldChar w:fldCharType="separate"/>
      </w:r>
      <w:r>
        <w:rPr>
          <w:rStyle w:val="Hyperlink"/>
        </w:rPr>
        <w:t xml:space="preserve">You also can copy the User model from an advanced app at </w:t>
      </w:r>
      <w:r>
        <w:rPr>
          <w:rStyle w:val="Hyperlink"/>
        </w:rPr>
        <w:t>https://github.com/yijsoft/yii2-app-</w:t>
      </w:r>
      <w:r>
        <w:fldChar w:fldCharType="end"/>
      </w:r>
      <w:r>
        <w:rPr>
          <w:rStyle w:val="CharStyle6"/>
        </w:rPr>
        <w:t xml:space="preserve"> advanced/blob/master/common/models/User.php</w:t>
      </w:r>
      <w:r>
        <w:rPr>
          <w:rStyle w:val="CharStyle5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26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 xml:space="preserve">For further information, refer to </w:t>
      </w:r>
      <w:r>
        <w:fldChar w:fldCharType="begin"/>
      </w:r>
      <w:r>
        <w:rPr>
          <w:rStyle w:val="CharStyle6"/>
        </w:rPr>
        <w:instrText> HYPERLINK "http://www.yiiframework.com/doc-2.0/guide-security-authentication.html" </w:instrText>
      </w:r>
      <w:r>
        <w:fldChar w:fldCharType="separate"/>
      </w:r>
      <w:r>
        <w:rPr>
          <w:rStyle w:val="Hyperlink"/>
        </w:rPr>
        <w:t>http://www.yiiframework.com/doc-2.0/guide-security-authentication.html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98" w:left="1219" w:right="1301" w:bottom="266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6">
    <w:name w:val="Основной текст (2) + Интервал 0 pt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