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5"/>
        </w:rPr>
        <w:t>HTTP/1.1 404 Not Found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5"/>
        </w:rPr>
        <w:t xml:space="preserve">Date: Thu, 24 Sep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2015</w:t>
      </w:r>
      <w:r>
        <w:rPr>
          <w:rStyle w:val="CharStyle5"/>
        </w:rPr>
        <w:t xml:space="preserve"> 04:24:26 GMT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5"/>
        </w:rPr>
        <w:t>Server: Apache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5"/>
        </w:rPr>
        <w:t>X-Powered-By: PHP/5.5.23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5"/>
        </w:rPr>
        <w:t>Content-Length: 186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0" w:line="178" w:lineRule="exact"/>
        <w:ind w:left="0" w:right="0" w:firstLine="0"/>
      </w:pPr>
      <w:r>
        <w:rPr>
          <w:rStyle w:val="CharStyle5"/>
        </w:rPr>
        <w:t>Content-Type: application/json; charset=UTF-8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{"success"false, "timestamp":1443068666, "path":"films/1000","data":{"name":"Not Found","message":"Object not found: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67" w:line="178" w:lineRule="exact"/>
        <w:ind w:left="0" w:right="0" w:firstLine="0"/>
      </w:pPr>
      <w:r>
        <w:rPr>
          <w:rStyle w:val="CharStyle5"/>
        </w:rPr>
        <w:t>1000","code":0,"status":404,"type":"yii\\web\\NotFoundHttpException"}}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We’ve changed the response content before sending. That way, it is easy to define whether the response is successful or not.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66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further information, refer to </w:t>
      </w:r>
      <w:r>
        <w:fldChar w:fldCharType="begin"/>
      </w:r>
      <w:r>
        <w:rPr>
          <w:rStyle w:val="CharStyle10"/>
        </w:rPr>
        <w:instrText> HYPERLINK "http://www.yiiframework.com/doc-2.0/guide-rest-error-handling.html" </w:instrText>
      </w:r>
      <w:r>
        <w:fldChar w:fldCharType="separate"/>
      </w:r>
      <w:r>
        <w:rPr>
          <w:rStyle w:val="Hyperlink"/>
        </w:rPr>
        <w:t>http://www.viiframework.com/doc-2.0/guide-rest-error-handling.html</w:t>
      </w:r>
      <w:r>
        <w:fldChar w:fldCharType="end"/>
      </w:r>
      <w:r>
        <w:rPr>
          <w:rStyle w:val="CharStyle11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15" w:left="1234" w:right="1390" w:bottom="260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