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8" w:line="480" w:lineRule="exact"/>
        <w:ind w:left="0" w:right="0" w:firstLine="0"/>
      </w:pPr>
      <w:r>
        <w:rPr>
          <w:rStyle w:val="CharStyle5"/>
        </w:rPr>
        <w:t>CRUD Generator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78" w:line="29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This generator gene rates </w:t>
      </w:r>
      <w:r>
        <w:rPr>
          <w:rStyle w:val="CharStyle8"/>
          <w:b w:val="0"/>
          <w:bCs w:val="0"/>
        </w:rPr>
        <w:t xml:space="preserve">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controller and views that implement CRUD (Create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Read, Updat model.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194" w:line="220" w:lineRule="exact"/>
        <w:ind w:left="0" w:right="0" w:firstLine="0"/>
      </w:pPr>
      <w:r>
        <w:rPr>
          <w:rStyle w:val="CharStyle11"/>
          <w:b/>
          <w:bCs/>
        </w:rPr>
        <w:t>Model Class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67" w:line="200" w:lineRule="exact"/>
        <w:ind w:left="0" w:right="0" w:firstLine="220"/>
      </w:pPr>
      <w:r>
        <w:rPr>
          <w:lang w:val="en-US" w:eastAsia="en-US" w:bidi="en-US"/>
          <w:w w:val="100"/>
          <w:spacing w:val="0"/>
          <w:color w:val="000000"/>
          <w:position w:val="0"/>
        </w:rPr>
        <w:t>app\models\Customer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199" w:line="220" w:lineRule="exact"/>
        <w:ind w:left="0" w:right="0" w:firstLine="0"/>
      </w:pPr>
      <w:r>
        <w:rPr>
          <w:rStyle w:val="CharStyle11"/>
          <w:b/>
          <w:bCs/>
        </w:rPr>
        <w:t>Search Model Class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67" w:line="200" w:lineRule="exact"/>
        <w:ind w:left="0" w:right="0" w:firstLine="220"/>
      </w:pPr>
      <w:r>
        <w:rPr>
          <w:lang w:val="en-US" w:eastAsia="en-US" w:bidi="en-US"/>
          <w:w w:val="100"/>
          <w:spacing w:val="0"/>
          <w:color w:val="000000"/>
          <w:position w:val="0"/>
        </w:rPr>
        <w:t>ap p\mod e I s\C ustom e rSearch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rPr>
          <w:rStyle w:val="CharStyle11"/>
          <w:b/>
          <w:bCs/>
        </w:rPr>
        <w:t>Controller Ctass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736" w:line="614" w:lineRule="exact"/>
        <w:ind w:left="0" w:right="3380" w:firstLine="22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app Vcontro 11 e rs\Cu sto merC o ntrol I er </w:t>
      </w:r>
      <w:r>
        <w:rPr>
          <w:rStyle w:val="CharStyle12"/>
        </w:rPr>
        <w:t>View Path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199" w:line="220" w:lineRule="exact"/>
        <w:ind w:left="0" w:right="0" w:firstLine="0"/>
      </w:pPr>
      <w:r>
        <w:rPr>
          <w:rStyle w:val="CharStyle11"/>
          <w:b/>
          <w:bCs/>
        </w:rPr>
        <w:t>Base Controller Class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67" w:line="200" w:lineRule="exact"/>
        <w:ind w:left="0" w:right="0" w:firstLine="220"/>
      </w:pPr>
      <w:r>
        <w:rPr>
          <w:lang w:val="en-US" w:eastAsia="en-US" w:bidi="en-US"/>
          <w:w w:val="100"/>
          <w:spacing w:val="0"/>
          <w:color w:val="000000"/>
          <w:position w:val="0"/>
        </w:rPr>
        <w:t>yii\web\Cont roller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199" w:line="220" w:lineRule="exact"/>
        <w:ind w:left="0" w:right="0" w:firstLine="0"/>
      </w:pPr>
      <w:r>
        <w:rPr>
          <w:rStyle w:val="CharStyle11"/>
          <w:b/>
          <w:bCs/>
        </w:rPr>
        <w:t>Widget Used in Index Page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54" w:line="200" w:lineRule="exact"/>
        <w:ind w:left="0" w:right="0" w:firstLine="220"/>
      </w:pPr>
      <w:r>
        <w:rPr>
          <w:lang w:val="en-US" w:eastAsia="en-US" w:bidi="en-US"/>
          <w:w w:val="100"/>
          <w:spacing w:val="0"/>
          <w:color w:val="000000"/>
          <w:position w:val="0"/>
        </w:rPr>
        <w:t>Grid View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605" w:lineRule="exact"/>
        <w:ind w:left="0" w:right="7020" w:firstLine="0"/>
      </w:pPr>
      <w:r>
        <w:rPr>
          <w:rStyle w:val="CharStyle11"/>
          <w:b/>
          <w:bCs/>
        </w:rPr>
        <w:t>Enable MSN Code Template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83" w:line="200" w:lineRule="exact"/>
        <w:ind w:left="0" w:right="0" w:firstLine="22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default (/ve nd or/y i i soft/y ii2-g i i/gen e rators/cm d/defa u It)</w:t>
      </w:r>
    </w:p>
    <w:p>
      <w:pPr>
        <w:pStyle w:val="Style6"/>
        <w:widowControl w:val="0"/>
        <w:keepNext w:val="0"/>
        <w:keepLines w:val="0"/>
        <w:shd w:val="clear" w:color="auto" w:fill="000000"/>
        <w:bidi w:val="0"/>
        <w:jc w:val="left"/>
        <w:spacing w:before="0" w:after="0" w:line="200" w:lineRule="exact"/>
        <w:ind w:left="0" w:right="0" w:firstLine="220"/>
      </w:pPr>
      <w:r>
        <w:rPr>
          <w:rStyle w:val="CharStyle13"/>
        </w:rPr>
        <w:t>Preview</w:t>
      </w:r>
    </w:p>
    <w:sectPr>
      <w:footnotePr>
        <w:pos w:val="pageBottom"/>
        <w:numFmt w:val="decimal"/>
        <w:numRestart w:val="continuous"/>
      </w:footnotePr>
      <w:pgSz w:w="11909" w:h="16834"/>
      <w:pgMar w:top="2858" w:left="2152" w:right="1288" w:bottom="285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36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48"/>
      <w:szCs w:val="48"/>
      <w:rFonts w:ascii="Franklin Gothic Medium" w:eastAsia="Franklin Gothic Medium" w:hAnsi="Franklin Gothic Medium" w:cs="Franklin Gothic Medium"/>
      <w:spacing w:val="-20"/>
    </w:rPr>
  </w:style>
  <w:style w:type="character" w:customStyle="1" w:styleId="CharStyle5">
    <w:name w:val="Основной текст (36) + Интервал 0 pt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Основной текст (40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character" w:customStyle="1" w:styleId="CharStyle8">
    <w:name w:val="Основной текст (40) + Segoe UI,7 pt"/>
    <w:basedOn w:val="CharStyle7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0">
    <w:name w:val="Основной текст (17)_"/>
    <w:basedOn w:val="DefaultParagraphFont"/>
    <w:link w:val="Style9"/>
    <w:rPr>
      <w:b/>
      <w:bCs/>
      <w:i w:val="0"/>
      <w:iCs w:val="0"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  <w:spacing w:val="0"/>
    </w:rPr>
  </w:style>
  <w:style w:type="character" w:customStyle="1" w:styleId="CharStyle11">
    <w:name w:val="Основной текст (17)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Основной текст (40) + Franklin Gothic Medium,11 pt,Полужирный"/>
    <w:basedOn w:val="CharStyle7"/>
    <w:rPr>
      <w:lang w:val="en-US" w:eastAsia="en-US" w:bidi="en-US"/>
      <w:b/>
      <w:b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3">
    <w:name w:val="Основной текст (40)"/>
    <w:basedOn w:val="CharStyle7"/>
    <w:rPr>
      <w:lang w:val="en-US" w:eastAsia="en-US" w:bidi="en-US"/>
      <w:w w:val="100"/>
      <w:spacing w:val="0"/>
      <w:color w:val="FFFFFF"/>
      <w:position w:val="0"/>
    </w:rPr>
  </w:style>
  <w:style w:type="paragraph" w:customStyle="1" w:styleId="Style3">
    <w:name w:val="Основной текст (36)"/>
    <w:basedOn w:val="Normal"/>
    <w:link w:val="CharStyle4"/>
    <w:pPr>
      <w:widowControl w:val="0"/>
      <w:shd w:val="clear" w:color="auto" w:fill="FFFFFF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Franklin Gothic Medium" w:eastAsia="Franklin Gothic Medium" w:hAnsi="Franklin Gothic Medium" w:cs="Franklin Gothic Medium"/>
      <w:spacing w:val="-20"/>
    </w:rPr>
  </w:style>
  <w:style w:type="paragraph" w:customStyle="1" w:styleId="Style6">
    <w:name w:val="Основной текст (40)"/>
    <w:basedOn w:val="Normal"/>
    <w:link w:val="CharStyle7"/>
    <w:pPr>
      <w:widowControl w:val="0"/>
      <w:shd w:val="clear" w:color="auto" w:fill="FFFFFF"/>
      <w:jc w:val="both"/>
      <w:spacing w:before="240"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paragraph" w:customStyle="1" w:styleId="Style9">
    <w:name w:val="Основной текст (17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