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13. Check that you have generated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C</w:t>
      </w:r>
      <w:r>
        <w:rPr>
          <w:rStyle w:val="CharStyle5"/>
        </w:rPr>
        <w:t>usto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ercontroller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and run the new customer manager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7pt;height:310pt;">
            <v:imagedata r:id="rId5" r:href="rId6"/>
          </v:shape>
        </w:pict>
      </w:r>
    </w:p>
    <w:p>
      <w:pPr>
        <w:pStyle w:val="Style3"/>
        <w:tabs>
          <w:tab w:leader="none" w:pos="374" w:val="left"/>
        </w:tabs>
        <w:widowControl w:val="0"/>
        <w:keepNext w:val="0"/>
        <w:keepLines w:val="0"/>
        <w:shd w:val="clear" w:color="auto" w:fill="auto"/>
        <w:bidi w:val="0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14.</w:t>
        <w:tab/>
        <w:t>You may create, update, and delete your customers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data right now.</w:t>
      </w:r>
    </w:p>
    <w:p>
      <w:pPr>
        <w:pStyle w:val="Style3"/>
        <w:tabs>
          <w:tab w:leader="none" w:pos="374" w:val="left"/>
        </w:tabs>
        <w:widowControl w:val="0"/>
        <w:keepNext w:val="0"/>
        <w:keepLines w:val="0"/>
        <w:shd w:val="clear" w:color="auto" w:fill="auto"/>
        <w:bidi w:val="0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15.</w:t>
        <w:tab/>
        <w:t>Look for the Debug panel in the page footer: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04pt;height:32pt;">
            <v:imagedata r:id="rId7" r:href="rId8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1415" w:left="1428" w:right="1255" w:bottom="1415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16. You can see the total MongoDB query count and total execution </w:t>
      </w:r>
      <w:r>
        <w:rPr>
          <w:rStyle w:val="CharStyle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ime. Click on the count badge and inspect the queries:</w:t>
      </w:r>
    </w:p>
    <w:sectPr>
      <w:type w:val="continuous"/>
      <w:pgSz w:w="11909" w:h="16834"/>
      <w:pgMar w:top="1430" w:left="1256" w:right="126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