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210"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Chapter 8. Extending Yii</w:t>
      </w:r>
      <w:bookmarkEnd w:id="0"/>
    </w:p>
    <w:p>
      <w:pPr>
        <w:pStyle w:val="Style5"/>
        <w:widowControl w:val="0"/>
        <w:keepNext w:val="0"/>
        <w:keepLines w:val="0"/>
        <w:shd w:val="clear" w:color="auto" w:fill="auto"/>
        <w:bidi w:val="0"/>
        <w:jc w:val="both"/>
        <w:spacing w:before="0" w:after="81" w:line="210" w:lineRule="exact"/>
        <w:ind w:left="0" w:right="0" w:firstLine="0"/>
      </w:pPr>
      <w:r>
        <w:rPr>
          <w:lang w:val="en-US" w:eastAsia="en-US" w:bidi="en-US"/>
          <w:rFonts w:ascii="Times New Roman" w:eastAsia="Times New Roman" w:hAnsi="Times New Roman" w:cs="Times New Roman"/>
          <w:w w:val="100"/>
          <w:spacing w:val="0"/>
          <w:color w:val="000000"/>
          <w:position w:val="0"/>
        </w:rPr>
        <w:t>In this chapter, we will cover the following topics: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Creating helpers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Creating model behaviors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Creating components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Creating reusable controller actions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Creating reusable controllers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Creating a widget</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Creating CLI commands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Creating filters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Creating modules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Creating a custom view renderer</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Creating a multilanguage application</w:t>
      </w:r>
    </w:p>
    <w:p>
      <w:pPr>
        <w:pStyle w:val="Style5"/>
        <w:numPr>
          <w:ilvl w:val="0"/>
          <w:numId w:val="1"/>
        </w:numPr>
        <w:tabs>
          <w:tab w:leader="none" w:pos="672" w:val="left"/>
        </w:tabs>
        <w:widowControl w:val="0"/>
        <w:keepNext w:val="0"/>
        <w:keepLines w:val="0"/>
        <w:shd w:val="clear" w:color="auto" w:fill="auto"/>
        <w:bidi w:val="0"/>
        <w:jc w:val="both"/>
        <w:spacing w:before="0" w:after="75"/>
        <w:ind w:left="400" w:right="0" w:firstLine="0"/>
      </w:pPr>
      <w:r>
        <w:rPr>
          <w:lang w:val="en-US" w:eastAsia="en-US" w:bidi="en-US"/>
          <w:rFonts w:ascii="Times New Roman" w:eastAsia="Times New Roman" w:hAnsi="Times New Roman" w:cs="Times New Roman"/>
          <w:w w:val="100"/>
          <w:spacing w:val="0"/>
          <w:color w:val="000000"/>
          <w:position w:val="0"/>
        </w:rPr>
        <w:t>Making extensions distribution-ready</w:t>
      </w:r>
    </w:p>
    <w:p>
      <w:pPr>
        <w:pStyle w:val="Style3"/>
        <w:widowControl w:val="0"/>
        <w:keepNext/>
        <w:keepLines/>
        <w:shd w:val="clear" w:color="auto" w:fill="auto"/>
        <w:bidi w:val="0"/>
        <w:jc w:val="left"/>
        <w:spacing w:before="0" w:after="163" w:line="4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Introduction</w:t>
      </w:r>
      <w:bookmarkEnd w:id="1"/>
    </w:p>
    <w:p>
      <w:pPr>
        <w:pStyle w:val="Style5"/>
        <w:widowControl w:val="0"/>
        <w:keepNext w:val="0"/>
        <w:keepLines w:val="0"/>
        <w:shd w:val="clear" w:color="auto" w:fill="auto"/>
        <w:bidi w:val="0"/>
        <w:jc w:val="both"/>
        <w:spacing w:before="0" w:after="0"/>
        <w:ind w:left="0" w:right="0" w:firstLine="0"/>
      </w:pPr>
      <w:r>
        <w:rPr>
          <w:lang w:val="en-US" w:eastAsia="en-US" w:bidi="en-US"/>
          <w:rFonts w:ascii="Times New Roman" w:eastAsia="Times New Roman" w:hAnsi="Times New Roman" w:cs="Times New Roman"/>
          <w:w w:val="100"/>
          <w:spacing w:val="0"/>
          <w:color w:val="000000"/>
          <w:position w:val="0"/>
        </w:rPr>
        <w:t>In this chapter, we will show you not only how to implement your own Yii extension, but also how to make your extension reusable and useful for the community. In addition, we will focus on many things you should do in order to make your extension as efficient as possible.</w:t>
      </w:r>
    </w:p>
    <w:sectPr>
      <w:footnotePr>
        <w:pos w:val="pageBottom"/>
        <w:numFmt w:val="decimal"/>
        <w:numRestart w:val="continuous"/>
      </w:footnotePr>
      <w:pgSz w:w="11909" w:h="16834"/>
      <w:pgMar w:top="2556" w:left="1250" w:right="1245" w:bottom="255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