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s start with the test case. Since we want to use a set of models, we are defining fixtures. A fixture set is put into the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database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7"/>
        </w:rPr>
        <w:t>each</w:t>
      </w:r>
      <w:r>
        <w:rPr>
          <w:lang w:val="en-US" w:eastAsia="en-US" w:bidi="en-US"/>
          <w:w w:val="100"/>
          <w:spacing w:val="0"/>
          <w:color w:val="000000"/>
          <w:position w:val="0"/>
        </w:rPr>
        <w:t xml:space="preserve"> time the test method is executed.</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We prepare unit tests for specifying how the behavior must work:</w:t>
      </w:r>
    </w:p>
    <w:p>
      <w:pPr>
        <w:pStyle w:val="Style5"/>
        <w:tabs>
          <w:tab w:leader="none" w:pos="712" w:val="left"/>
        </w:tabs>
        <w:widowControl w:val="0"/>
        <w:keepNext w:val="0"/>
        <w:keepLines w:val="0"/>
        <w:shd w:val="clear" w:color="auto" w:fill="auto"/>
        <w:bidi w:val="0"/>
        <w:jc w:val="lef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First, we are testing a processing of a new model content. The behavior must convert the Markdown text from the source attribute to HTML and store the second one to the target attribute.</w:t>
      </w:r>
    </w:p>
    <w:p>
      <w:pPr>
        <w:pStyle w:val="Style5"/>
        <w:tabs>
          <w:tab w:leader="none" w:pos="712" w:val="left"/>
        </w:tabs>
        <w:widowControl w:val="0"/>
        <w:keepNext w:val="0"/>
        <w:keepLines w:val="0"/>
        <w:shd w:val="clear" w:color="auto" w:fill="auto"/>
        <w:bidi w:val="0"/>
        <w:jc w:val="lef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Second, we are testing to update the content of the existing model. After changing the Markdown content and saving the model, we must get the updated HTML content.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Now let’s move to the interesting implementation details. In behavior, we can add our own methods, which will be mixed into the model that the behavior is attached to. Also, we can subscribe to the owner component events. We are using it to add an own listener:</w:t>
      </w:r>
    </w:p>
    <w:p>
      <w:pPr>
        <w:pStyle w:val="Style5"/>
        <w:widowControl w:val="0"/>
        <w:keepNext w:val="0"/>
        <w:keepLines w:val="0"/>
        <w:shd w:val="clear" w:color="auto" w:fill="auto"/>
        <w:bidi w:val="0"/>
        <w:jc w:val="left"/>
        <w:spacing w:line="210" w:lineRule="exact"/>
        <w:ind w:left="0" w:firstLine="0"/>
      </w:pPr>
      <w:r>
        <w:rPr>
          <w:rStyle w:val="CharStyle8"/>
        </w:rPr>
        <w:t>public function events()</w:t>
      </w:r>
    </w:p>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p>
    <w:p>
      <w:pPr>
        <w:pStyle w:val="Style5"/>
        <w:widowControl w:val="0"/>
        <w:keepNext w:val="0"/>
        <w:keepLines w:val="0"/>
        <w:shd w:val="clear" w:color="auto" w:fill="auto"/>
        <w:bidi w:val="0"/>
        <w:jc w:val="left"/>
        <w:spacing w:line="178" w:lineRule="exact"/>
        <w:ind w:left="360"/>
      </w:pPr>
      <w:r>
        <w:rPr>
          <w:rStyle w:val="CharStyle8"/>
        </w:rPr>
        <w:t xml:space="preserve">return </w:t>
      </w:r>
      <w:r>
        <w:rPr>
          <w:rStyle w:val="CharStyle8"/>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8"/>
        </w:rPr>
        <w:t>ActiveRecor</w:t>
      </w:r>
      <w:r>
        <w:rPr>
          <w:rStyle w:val="CharStyle8"/>
          <w:shd w:val="clear" w:color="auto" w:fill="80FFFF"/>
        </w:rPr>
        <w:t>d::E</w:t>
      </w:r>
      <w:r>
        <w:rPr>
          <w:rStyle w:val="CharStyle8"/>
        </w:rPr>
        <w:t xml:space="preserve">VENT_BEFORE_INSERT </w:t>
      </w:r>
      <w:r>
        <w:rPr>
          <w:rStyle w:val="CharStyle8"/>
          <w:shd w:val="clear" w:color="auto" w:fill="80FFFF"/>
        </w:rPr>
        <w:t>=&gt;</w:t>
      </w:r>
      <w:r>
        <w:rPr>
          <w:rStyle w:val="CharStyle8"/>
        </w:rPr>
        <w:t xml:space="preserve"> </w:t>
      </w:r>
      <w:r>
        <w:rPr>
          <w:rStyle w:val="CharStyle8"/>
          <w:shd w:val="clear" w:color="auto" w:fill="80FFFF"/>
        </w:rPr>
        <w:t>'</w:t>
      </w:r>
      <w:r>
        <w:rPr>
          <w:rStyle w:val="CharStyle8"/>
        </w:rPr>
        <w:t>onBeforeSave</w:t>
      </w:r>
      <w:r>
        <w:rPr>
          <w:rStyle w:val="CharStyle8"/>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8"/>
        </w:rPr>
        <w:t>ActiveRecor</w:t>
      </w:r>
      <w:r>
        <w:rPr>
          <w:rStyle w:val="CharStyle8"/>
          <w:shd w:val="clear" w:color="auto" w:fill="80FFFF"/>
        </w:rPr>
        <w:t>d::E</w:t>
      </w:r>
      <w:r>
        <w:rPr>
          <w:rStyle w:val="CharStyle8"/>
        </w:rPr>
        <w:t xml:space="preserve">VENT_BEFORE_UPDATE </w:t>
      </w:r>
      <w:r>
        <w:rPr>
          <w:rStyle w:val="CharStyle8"/>
          <w:shd w:val="clear" w:color="auto" w:fill="80FFFF"/>
        </w:rPr>
        <w:t>=&gt;</w:t>
      </w:r>
      <w:r>
        <w:rPr>
          <w:rStyle w:val="CharStyle8"/>
        </w:rPr>
        <w:t xml:space="preserve"> </w:t>
      </w:r>
      <w:r>
        <w:rPr>
          <w:rStyle w:val="CharStyle8"/>
          <w:shd w:val="clear" w:color="auto" w:fill="80FFFF"/>
        </w:rPr>
        <w:t>'</w:t>
      </w:r>
      <w:r>
        <w:rPr>
          <w:rStyle w:val="CharStyle8"/>
        </w:rPr>
        <w:t>onBeforeSave</w:t>
      </w:r>
      <w:r>
        <w:rPr>
          <w:rStyle w:val="CharStyle8"/>
          <w:shd w:val="clear" w:color="auto" w:fill="80FFFF"/>
        </w:rPr>
        <w:t>',</w:t>
      </w:r>
    </w:p>
    <w:p>
      <w:pPr>
        <w:pStyle w:val="Style5"/>
        <w:widowControl w:val="0"/>
        <w:keepNext w:val="0"/>
        <w:keepLines w:val="0"/>
        <w:shd w:val="clear" w:color="auto" w:fill="auto"/>
        <w:bidi w:val="0"/>
        <w:jc w:val="left"/>
        <w:spacing w:line="210" w:lineRule="exact"/>
        <w:ind w:left="360"/>
      </w:pPr>
      <w:r>
        <w:rPr>
          <w:rStyle w:val="CharStyle8"/>
          <w:shd w:val="clear" w:color="auto" w:fill="80FFFF"/>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Now we </w:t>
      </w:r>
      <w:r>
        <w:rPr>
          <w:rStyle w:val="CharStyle8"/>
        </w:rPr>
        <w:t>can</w:t>
      </w:r>
      <w:r>
        <w:rPr>
          <w:lang w:val="en-US" w:eastAsia="en-US" w:bidi="en-US"/>
          <w:w w:val="100"/>
          <w:spacing w:val="0"/>
          <w:color w:val="000000"/>
          <w:position w:val="0"/>
        </w:rPr>
        <w:t xml:space="preserve"> implement this listener:</w:t>
      </w:r>
    </w:p>
    <w:p>
      <w:pPr>
        <w:pStyle w:val="Style5"/>
        <w:widowControl w:val="0"/>
        <w:keepNext w:val="0"/>
        <w:keepLines w:val="0"/>
        <w:shd w:val="clear" w:color="auto" w:fill="auto"/>
        <w:bidi w:val="0"/>
        <w:jc w:val="left"/>
        <w:spacing w:line="210" w:lineRule="exact"/>
        <w:ind w:left="0" w:firstLine="0"/>
      </w:pPr>
      <w:r>
        <w:rPr>
          <w:rStyle w:val="CharStyle8"/>
        </w:rPr>
        <w:t>public function onBeforeSave(Event $event)</w:t>
      </w:r>
    </w:p>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p>
    <w:p>
      <w:pPr>
        <w:pStyle w:val="Style5"/>
        <w:widowControl w:val="0"/>
        <w:keepNext w:val="0"/>
        <w:keepLines w:val="0"/>
        <w:shd w:val="clear" w:color="auto" w:fill="auto"/>
        <w:bidi w:val="0"/>
        <w:jc w:val="left"/>
        <w:spacing w:line="210" w:lineRule="exact"/>
        <w:ind w:left="360"/>
      </w:pPr>
      <w:r>
        <w:rPr>
          <w:rStyle w:val="CharStyle8"/>
        </w:rPr>
        <w:t>if ($t</w:t>
      </w:r>
      <w:r>
        <w:rPr>
          <w:rStyle w:val="CharStyle8"/>
          <w:shd w:val="clear" w:color="auto" w:fill="80FFFF"/>
        </w:rPr>
        <w:t>h</w:t>
      </w:r>
      <w:r>
        <w:rPr>
          <w:rStyle w:val="CharStyle8"/>
        </w:rPr>
        <w:t>is-&gt;owne</w:t>
      </w:r>
      <w:r>
        <w:rPr>
          <w:rStyle w:val="CharStyle8"/>
          <w:shd w:val="clear" w:color="auto" w:fill="80FFFF"/>
        </w:rPr>
        <w:t>r-</w:t>
      </w:r>
      <w:r>
        <w:rPr>
          <w:rStyle w:val="CharStyle8"/>
        </w:rPr>
        <w:t>&gt;isAttributeC</w:t>
      </w:r>
      <w:r>
        <w:rPr>
          <w:rStyle w:val="CharStyle8"/>
          <w:shd w:val="clear" w:color="auto" w:fill="80FFFF"/>
        </w:rPr>
        <w:t>h</w:t>
      </w:r>
      <w:r>
        <w:rPr>
          <w:rStyle w:val="CharStyle8"/>
        </w:rPr>
        <w:t>ange</w:t>
      </w:r>
      <w:r>
        <w:rPr>
          <w:rStyle w:val="CharStyle8"/>
          <w:shd w:val="clear" w:color="auto" w:fill="80FFFF"/>
        </w:rPr>
        <w:t>d(</w:t>
      </w:r>
      <w:r>
        <w:rPr>
          <w:rStyle w:val="CharStyle8"/>
        </w:rPr>
        <w:t>$t</w:t>
      </w:r>
      <w:r>
        <w:rPr>
          <w:rStyle w:val="CharStyle8"/>
          <w:shd w:val="clear" w:color="auto" w:fill="80FFFF"/>
        </w:rPr>
        <w:t>h</w:t>
      </w:r>
      <w:r>
        <w:rPr>
          <w:rStyle w:val="CharStyle8"/>
        </w:rPr>
        <w:t>is-&gt;sourceAttribute</w:t>
      </w:r>
      <w:r>
        <w:rPr>
          <w:rStyle w:val="CharStyle8"/>
          <w:shd w:val="clear" w:color="auto" w:fill="80FFFF"/>
        </w:rPr>
        <w:t>))</w:t>
      </w:r>
    </w:p>
    <w:p>
      <w:pPr>
        <w:pStyle w:val="Style5"/>
        <w:widowControl w:val="0"/>
        <w:keepNext w:val="0"/>
        <w:keepLines w:val="0"/>
        <w:shd w:val="clear" w:color="auto" w:fill="auto"/>
        <w:bidi w:val="0"/>
        <w:jc w:val="left"/>
        <w:spacing w:line="210" w:lineRule="exact"/>
        <w:ind w:left="360"/>
      </w:pPr>
      <w:r>
        <w:rPr>
          <w:rStyle w:val="CharStyle8"/>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8"/>
        </w:rPr>
        <w:t>$t</w:t>
      </w:r>
      <w:r>
        <w:rPr>
          <w:rStyle w:val="CharStyle8"/>
          <w:shd w:val="clear" w:color="auto" w:fill="80FFFF"/>
        </w:rPr>
        <w:t>h</w:t>
      </w:r>
      <w:r>
        <w:rPr>
          <w:rStyle w:val="CharStyle8"/>
        </w:rPr>
        <w:t>is-&gt;processContent();</w:t>
      </w:r>
    </w:p>
    <w:p>
      <w:pPr>
        <w:pStyle w:val="Style5"/>
        <w:widowControl w:val="0"/>
        <w:keepNext w:val="0"/>
        <w:keepLines w:val="0"/>
        <w:shd w:val="clear" w:color="auto" w:fill="auto"/>
        <w:bidi w:val="0"/>
        <w:jc w:val="left"/>
        <w:spacing w:line="210" w:lineRule="exact"/>
        <w:ind w:left="36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vertAlign w:val="superscript"/>
          <w:w w:val="100"/>
          <w:spacing w:val="0"/>
          <w:color w:val="000000"/>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In all the methods, we can use the </w:t>
      </w:r>
      <w:r>
        <w:rPr>
          <w:rStyle w:val="CharStyle8"/>
        </w:rPr>
        <w:t>owner</w:t>
      </w:r>
      <w:r>
        <w:rPr>
          <w:lang w:val="en-US" w:eastAsia="en-US" w:bidi="en-US"/>
          <w:w w:val="100"/>
          <w:spacing w:val="0"/>
          <w:color w:val="000000"/>
          <w:position w:val="0"/>
        </w:rPr>
        <w:t xml:space="preserve"> property to get the object the behavior is attached to. In general, we can attach any behavior to our models, controllers, applications, and other components that extend the </w:t>
      </w:r>
      <w:r>
        <w:rPr>
          <w:rStyle w:val="CharStyle8"/>
        </w:rPr>
        <w:t>yii\base\Co</w:t>
      </w:r>
      <w:r>
        <w:rPr>
          <w:rStyle w:val="CharStyle8"/>
          <w:shd w:val="clear" w:color="auto" w:fill="80FFFF"/>
        </w:rPr>
        <w:t>m</w:t>
      </w:r>
      <w:r>
        <w:rPr>
          <w:rStyle w:val="CharStyle8"/>
        </w:rPr>
        <w:t>ponent</w:t>
      </w:r>
      <w:r>
        <w:rPr>
          <w:lang w:val="en-US" w:eastAsia="en-US" w:bidi="en-US"/>
          <w:w w:val="100"/>
          <w:spacing w:val="0"/>
          <w:color w:val="000000"/>
          <w:position w:val="0"/>
        </w:rPr>
        <w:t xml:space="preserve"> class. Also, we can attach one behavior repeatedly to the model for processing different attributes:</w:t>
      </w:r>
    </w:p>
    <w:p>
      <w:pPr>
        <w:pStyle w:val="Style5"/>
        <w:widowControl w:val="0"/>
        <w:keepNext w:val="0"/>
        <w:keepLines w:val="0"/>
        <w:shd w:val="clear" w:color="auto" w:fill="auto"/>
        <w:bidi w:val="0"/>
        <w:jc w:val="left"/>
        <w:spacing w:line="216" w:lineRule="exact"/>
        <w:ind w:left="0" w:firstLine="0"/>
      </w:pPr>
      <w:r>
        <w:rPr>
          <w:rStyle w:val="CharStyle8"/>
        </w:rPr>
        <w:t xml:space="preserve">class Post extends ActiveRecord </w:t>
      </w:r>
      <w:r>
        <w:rPr>
          <w:rStyle w:val="CharStyle8"/>
          <w:shd w:val="clear" w:color="auto" w:fill="80FFFF"/>
        </w:rPr>
        <w:t>{</w:t>
      </w:r>
    </w:p>
    <w:p>
      <w:pPr>
        <w:pStyle w:val="Style9"/>
        <w:widowControl w:val="0"/>
        <w:keepNext w:val="0"/>
        <w:keepLines w:val="0"/>
        <w:shd w:val="clear" w:color="auto" w:fill="auto"/>
        <w:bidi w:val="0"/>
        <w:jc w:val="both"/>
        <w:spacing w:line="216" w:lineRule="exact"/>
        <w:ind w:left="0" w:firstLine="0"/>
      </w:pPr>
      <w:r>
        <w:rPr>
          <w:rStyle w:val="CharStyle11"/>
        </w:rPr>
        <w:t>public function be</w:t>
      </w:r>
      <w:r>
        <w:rPr>
          <w:rStyle w:val="CharStyle11"/>
          <w:shd w:val="clear" w:color="auto" w:fill="80FFFF"/>
        </w:rPr>
        <w:t>h</w:t>
      </w:r>
      <w:r>
        <w:rPr>
          <w:rStyle w:val="CharStyle11"/>
        </w:rPr>
        <w:t xml:space="preserve">aviors() </w:t>
      </w:r>
      <w:r>
        <w:rPr>
          <w:rStyle w:val="CharStyle11"/>
          <w:shd w:val="clear" w:color="auto" w:fill="80FFFF"/>
        </w:rPr>
        <w:t>{</w:t>
      </w:r>
    </w:p>
    <w:p>
      <w:pPr>
        <w:pStyle w:val="Style9"/>
        <w:widowControl w:val="0"/>
        <w:keepNext w:val="0"/>
        <w:keepLines w:val="0"/>
        <w:shd w:val="clear" w:color="auto" w:fill="auto"/>
        <w:bidi w:val="0"/>
        <w:jc w:val="left"/>
        <w:spacing w:line="210" w:lineRule="exact"/>
        <w:ind w:left="0" w:firstLine="0"/>
      </w:pPr>
      <w:r>
        <w:rPr>
          <w:rStyle w:val="CharStyle11"/>
        </w:rPr>
        <w:t>return [</w:t>
      </w:r>
    </w:p>
    <w:p>
      <w:pPr>
        <w:pStyle w:val="Style9"/>
        <w:widowControl w:val="0"/>
        <w:keepNext w:val="0"/>
        <w:keepLines w:val="0"/>
        <w:shd w:val="clear" w:color="auto" w:fill="auto"/>
        <w:bidi w:val="0"/>
        <w:jc w:val="left"/>
        <w:spacing w:line="210" w:lineRule="exact"/>
        <w:ind w:left="0" w:firstLine="0"/>
      </w:pPr>
      <w:r>
        <w:rPr>
          <w:rStyle w:val="CharStyle11"/>
          <w:shd w:val="clear" w:color="auto" w:fill="80FFFF"/>
        </w:rPr>
        <w:t>[</w:t>
      </w:r>
    </w:p>
    <w:tbl>
      <w:tblPr>
        <w:tblOverlap w:val="never"/>
        <w:tblLayout w:type="fixed"/>
        <w:jc w:val="left"/>
      </w:tblPr>
      <w:tblGrid>
        <w:gridCol w:w="307"/>
        <w:gridCol w:w="1906"/>
        <w:gridCol w:w="374"/>
        <w:gridCol w:w="2256"/>
      </w:tblGrid>
      <w:tr>
        <w:trPr>
          <w:trHeight w:val="187"/>
        </w:trPr>
        <w:tc>
          <w:tcPr>
            <w:shd w:val="clear" w:color="auto" w:fill="FFFFFF"/>
            <w:tcBorders/>
            <w:vAlign w:val="top"/>
          </w:tcPr>
          <w:p>
            <w:pPr>
              <w:widowControl w:val="0"/>
              <w:rPr>
                <w:sz w:val="10"/>
                <w:szCs w:val="10"/>
              </w:rPr>
            </w:pPr>
          </w:p>
        </w:tc>
        <w:tc>
          <w:tcPr>
            <w:shd w:val="clear" w:color="auto" w:fill="FFFFFF"/>
            <w:gridSpan w:val="3"/>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class' </w:t>
            </w:r>
            <w:r>
              <w:rPr>
                <w:rStyle w:val="CharStyle8"/>
                <w:shd w:val="clear" w:color="auto" w:fill="80FFFF"/>
              </w:rPr>
              <w:t>=&gt;</w:t>
            </w:r>
            <w:r>
              <w:rPr>
                <w:rStyle w:val="CharStyle8"/>
              </w:rPr>
              <w:t xml:space="preserve"> </w:t>
            </w:r>
            <w:r>
              <w:rPr>
                <w:rStyle w:val="CharStyle8"/>
                <w:shd w:val="clear" w:color="auto" w:fill="80FFFF"/>
              </w:rPr>
              <w:t>M</w:t>
            </w:r>
            <w:r>
              <w:rPr>
                <w:rStyle w:val="CharStyle8"/>
              </w:rPr>
              <w:t>ark</w:t>
            </w:r>
            <w:r>
              <w:rPr>
                <w:rStyle w:val="CharStyle8"/>
                <w:shd w:val="clear" w:color="auto" w:fill="80FFFF"/>
              </w:rPr>
              <w:t>d</w:t>
            </w:r>
            <w:r>
              <w:rPr>
                <w:rStyle w:val="CharStyle8"/>
              </w:rPr>
              <w:t>ownBe</w:t>
            </w:r>
            <w:r>
              <w:rPr>
                <w:rStyle w:val="CharStyle8"/>
                <w:shd w:val="clear" w:color="auto" w:fill="80FFFF"/>
              </w:rPr>
              <w:t>h</w:t>
            </w:r>
            <w:r>
              <w:rPr>
                <w:rStyle w:val="CharStyle8"/>
              </w:rPr>
              <w:t>avior::classNa</w:t>
            </w:r>
            <w:r>
              <w:rPr>
                <w:rStyle w:val="CharStyle8"/>
                <w:shd w:val="clear" w:color="auto" w:fill="80FFFF"/>
              </w:rPr>
              <w:t>m</w:t>
            </w:r>
            <w:r>
              <w:rPr>
                <w:rStyle w:val="CharStyle8"/>
              </w:rPr>
              <w:t>e</w:t>
            </w:r>
            <w:r>
              <w:rPr>
                <w:rStyle w:val="CharStyle8"/>
                <w:shd w:val="clear" w:color="auto" w:fill="80FFFF"/>
              </w:rPr>
              <w:t>(),</w:t>
            </w:r>
          </w:p>
        </w:tc>
      </w:tr>
      <w:tr>
        <w:trPr>
          <w:trHeight w:val="178"/>
        </w:trPr>
        <w:tc>
          <w:tcPr>
            <w:shd w:val="clear" w:color="auto" w:fill="FFFFFF"/>
            <w:tcBorders/>
            <w:vAlign w:val="top"/>
          </w:tcPr>
          <w:p>
            <w:pPr>
              <w:widowControl w:val="0"/>
              <w:rPr>
                <w:sz w:val="10"/>
                <w:szCs w:val="10"/>
              </w:rPr>
            </w:pPr>
          </w:p>
        </w:tc>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 sourceAttribut</w:t>
            </w:r>
            <w:r>
              <w:rPr>
                <w:rStyle w:val="CharStyle8"/>
                <w:shd w:val="clear" w:color="auto" w:fill="80FFFF"/>
              </w:rPr>
              <w:t>e'</w:t>
            </w:r>
          </w:p>
        </w:tc>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 </w:t>
            </w:r>
            <w:r>
              <w:rPr>
                <w:rStyle w:val="CharStyle8"/>
                <w:shd w:val="clear" w:color="auto" w:fill="80FFFF"/>
              </w:rPr>
              <w:t>&gt;</w:t>
            </w:r>
          </w:p>
        </w:tc>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 </w:t>
            </w:r>
            <w:r>
              <w:rPr>
                <w:rStyle w:val="CharStyle8"/>
                <w:shd w:val="clear" w:color="auto" w:fill="80FFFF"/>
              </w:rPr>
              <w:t>d</w:t>
            </w:r>
            <w:r>
              <w:rPr>
                <w:rStyle w:val="CharStyle8"/>
              </w:rPr>
              <w:t>escription_</w:t>
            </w:r>
            <w:r>
              <w:rPr>
                <w:rStyle w:val="CharStyle8"/>
                <w:shd w:val="clear" w:color="auto" w:fill="80FFFF"/>
              </w:rPr>
              <w:t>m</w:t>
            </w:r>
            <w:r>
              <w:rPr>
                <w:rStyle w:val="CharStyle8"/>
              </w:rPr>
              <w:t>ark</w:t>
            </w:r>
            <w:r>
              <w:rPr>
                <w:rStyle w:val="CharStyle8"/>
                <w:shd w:val="clear" w:color="auto" w:fill="80FFFF"/>
              </w:rPr>
              <w:t>d</w:t>
            </w:r>
            <w:r>
              <w:rPr>
                <w:rStyle w:val="CharStyle8"/>
              </w:rPr>
              <w:t>own</w:t>
            </w:r>
          </w:p>
        </w:tc>
      </w:tr>
      <w:tr>
        <w:trPr>
          <w:trHeight w:val="360"/>
        </w:trPr>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rPr>
              <w:t>],</w:t>
            </w:r>
          </w:p>
        </w:tc>
        <w:tc>
          <w:tcPr>
            <w:shd w:val="clear" w:color="auto" w:fill="FFFFFF"/>
            <w:tcBorders/>
            <w:vAlign w:val="top"/>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't</w:t>
            </w:r>
            <w:r>
              <w:rPr>
                <w:rStyle w:val="CharStyle8"/>
              </w:rPr>
              <w:t>argetAttribut</w:t>
            </w:r>
            <w:r>
              <w:rPr>
                <w:rStyle w:val="CharStyle8"/>
                <w:shd w:val="clear" w:color="auto" w:fill="80FFFF"/>
              </w:rPr>
              <w:t>e'</w:t>
            </w:r>
          </w:p>
        </w:tc>
        <w:tc>
          <w:tcPr>
            <w:shd w:val="clear" w:color="auto" w:fill="FFFFFF"/>
            <w:tcBorders/>
            <w:vAlign w:val="top"/>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 </w:t>
            </w:r>
            <w:r>
              <w:rPr>
                <w:rStyle w:val="CharStyle8"/>
                <w:shd w:val="clear" w:color="auto" w:fill="80FFFF"/>
              </w:rPr>
              <w:t>&gt;</w:t>
            </w:r>
          </w:p>
        </w:tc>
        <w:tc>
          <w:tcPr>
            <w:shd w:val="clear" w:color="auto" w:fill="FFFFFF"/>
            <w:tcBorders/>
            <w:vAlign w:val="top"/>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'd</w:t>
            </w:r>
            <w:r>
              <w:rPr>
                <w:rStyle w:val="CharStyle8"/>
              </w:rPr>
              <w:t>escription_</w:t>
            </w:r>
            <w:r>
              <w:rPr>
                <w:rStyle w:val="CharStyle8"/>
                <w:shd w:val="clear" w:color="auto" w:fill="80FFFF"/>
              </w:rPr>
              <w:t>h</w:t>
            </w:r>
            <w:r>
              <w:rPr>
                <w:rStyle w:val="CharStyle8"/>
              </w:rPr>
              <w:t>t</w:t>
            </w:r>
            <w:r>
              <w:rPr>
                <w:rStyle w:val="CharStyle8"/>
                <w:shd w:val="clear" w:color="auto" w:fill="80FFFF"/>
              </w:rPr>
              <w:t>ml',</w:t>
            </w:r>
          </w:p>
        </w:tc>
      </w:tr>
      <w:tr>
        <w:trPr>
          <w:trHeight w:val="360"/>
        </w:trPr>
        <w:tc>
          <w:tcPr>
            <w:shd w:val="clear" w:color="auto" w:fill="FFFFFF"/>
            <w:tcBorders/>
            <w:vAlign w:val="center"/>
          </w:tcPr>
          <w:p>
            <w:pPr>
              <w:pStyle w:val="Style5"/>
              <w:widowControl w:val="0"/>
              <w:keepNext w:val="0"/>
              <w:keepLines w:val="0"/>
              <w:shd w:val="clear" w:color="auto" w:fill="auto"/>
              <w:bidi w:val="0"/>
              <w:jc w:val="left"/>
              <w:spacing w:line="210" w:lineRule="exact"/>
              <w:ind w:left="0" w:firstLine="0"/>
            </w:pPr>
            <w:r>
              <w:rPr>
                <w:rStyle w:val="CharStyle8"/>
                <w:vertAlign w:val="superscript"/>
              </w:rPr>
              <w:t>[</w:t>
            </w:r>
          </w:p>
        </w:tc>
        <w:tc>
          <w:tcPr>
            <w:shd w:val="clear" w:color="auto" w:fill="FFFFFF"/>
            <w:gridSpan w:val="3"/>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class' </w:t>
            </w:r>
            <w:r>
              <w:rPr>
                <w:rStyle w:val="CharStyle8"/>
                <w:shd w:val="clear" w:color="auto" w:fill="80FFFF"/>
              </w:rPr>
              <w:t>=&gt;</w:t>
            </w:r>
            <w:r>
              <w:rPr>
                <w:rStyle w:val="CharStyle8"/>
              </w:rPr>
              <w:t xml:space="preserve"> </w:t>
            </w:r>
            <w:r>
              <w:rPr>
                <w:rStyle w:val="CharStyle8"/>
                <w:shd w:val="clear" w:color="auto" w:fill="80FFFF"/>
              </w:rPr>
              <w:t>M</w:t>
            </w:r>
            <w:r>
              <w:rPr>
                <w:rStyle w:val="CharStyle8"/>
              </w:rPr>
              <w:t>ark</w:t>
            </w:r>
            <w:r>
              <w:rPr>
                <w:rStyle w:val="CharStyle8"/>
                <w:shd w:val="clear" w:color="auto" w:fill="80FFFF"/>
              </w:rPr>
              <w:t>d</w:t>
            </w:r>
            <w:r>
              <w:rPr>
                <w:rStyle w:val="CharStyle8"/>
              </w:rPr>
              <w:t>ownBe</w:t>
            </w:r>
            <w:r>
              <w:rPr>
                <w:rStyle w:val="CharStyle8"/>
                <w:shd w:val="clear" w:color="auto" w:fill="80FFFF"/>
              </w:rPr>
              <w:t>h</w:t>
            </w:r>
            <w:r>
              <w:rPr>
                <w:rStyle w:val="CharStyle8"/>
              </w:rPr>
              <w:t>avior::classNa</w:t>
            </w:r>
            <w:r>
              <w:rPr>
                <w:rStyle w:val="CharStyle8"/>
                <w:shd w:val="clear" w:color="auto" w:fill="80FFFF"/>
              </w:rPr>
              <w:t>m</w:t>
            </w:r>
            <w:r>
              <w:rPr>
                <w:rStyle w:val="CharStyle8"/>
              </w:rPr>
              <w:t>e</w:t>
            </w:r>
            <w:r>
              <w:rPr>
                <w:rStyle w:val="CharStyle8"/>
                <w:shd w:val="clear" w:color="auto" w:fill="80FFFF"/>
              </w:rPr>
              <w:t>(),</w:t>
            </w:r>
          </w:p>
        </w:tc>
      </w:tr>
      <w:tr>
        <w:trPr>
          <w:trHeight w:val="178"/>
        </w:trPr>
        <w:tc>
          <w:tcPr>
            <w:shd w:val="clear" w:color="auto" w:fill="FFFFFF"/>
            <w:tcBorders/>
            <w:vAlign w:val="top"/>
          </w:tcPr>
          <w:p>
            <w:pPr>
              <w:widowControl w:val="0"/>
              <w:rPr>
                <w:sz w:val="10"/>
                <w:szCs w:val="10"/>
              </w:rPr>
            </w:pPr>
          </w:p>
        </w:tc>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 sourceAttribut</w:t>
            </w:r>
            <w:r>
              <w:rPr>
                <w:rStyle w:val="CharStyle8"/>
                <w:shd w:val="clear" w:color="auto" w:fill="80FFFF"/>
              </w:rPr>
              <w:t>e'</w:t>
            </w:r>
          </w:p>
        </w:tc>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 </w:t>
            </w:r>
            <w:r>
              <w:rPr>
                <w:rStyle w:val="CharStyle8"/>
                <w:shd w:val="clear" w:color="auto" w:fill="80FFFF"/>
              </w:rPr>
              <w:t>&gt;</w:t>
            </w:r>
          </w:p>
        </w:tc>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'c</w:t>
            </w:r>
            <w:r>
              <w:rPr>
                <w:rStyle w:val="CharStyle8"/>
              </w:rPr>
              <w:t>ontent_</w:t>
            </w:r>
            <w:r>
              <w:rPr>
                <w:rStyle w:val="CharStyle8"/>
                <w:shd w:val="clear" w:color="auto" w:fill="80FFFF"/>
              </w:rPr>
              <w:t>m</w:t>
            </w:r>
            <w:r>
              <w:rPr>
                <w:rStyle w:val="CharStyle8"/>
              </w:rPr>
              <w:t>ark</w:t>
            </w:r>
            <w:r>
              <w:rPr>
                <w:rStyle w:val="CharStyle8"/>
                <w:shd w:val="clear" w:color="auto" w:fill="80FFFF"/>
              </w:rPr>
              <w:t>d</w:t>
            </w:r>
            <w:r>
              <w:rPr>
                <w:rStyle w:val="CharStyle8"/>
              </w:rPr>
              <w:t>ow</w:t>
            </w:r>
            <w:r>
              <w:rPr>
                <w:rStyle w:val="CharStyle8"/>
                <w:shd w:val="clear" w:color="auto" w:fill="80FFFF"/>
              </w:rPr>
              <w:t>n',</w:t>
            </w:r>
          </w:p>
        </w:tc>
      </w:tr>
      <w:tr>
        <w:trPr>
          <w:trHeight w:val="389"/>
        </w:trPr>
        <w:tc>
          <w:tcPr>
            <w:shd w:val="clear" w:color="auto" w:fill="FFFFFF"/>
            <w:tcBorders/>
            <w:vAlign w:val="bottom"/>
          </w:tcPr>
          <w:p>
            <w:pPr>
              <w:pStyle w:val="Style5"/>
              <w:widowControl w:val="0"/>
              <w:keepNext w:val="0"/>
              <w:keepLines w:val="0"/>
              <w:shd w:val="clear" w:color="auto" w:fill="auto"/>
              <w:bidi w:val="0"/>
              <w:jc w:val="left"/>
              <w:spacing w:line="210" w:lineRule="exact"/>
              <w:ind w:left="0" w:firstLine="0"/>
            </w:pPr>
            <w:r>
              <w:rPr>
                <w:rStyle w:val="CharStyle8"/>
              </w:rPr>
              <w:t>],</w:t>
            </w:r>
          </w:p>
        </w:tc>
        <w:tc>
          <w:tcPr>
            <w:shd w:val="clear" w:color="auto" w:fill="FFFFFF"/>
            <w:tcBorders/>
            <w:vAlign w:val="top"/>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't</w:t>
            </w:r>
            <w:r>
              <w:rPr>
                <w:rStyle w:val="CharStyle8"/>
              </w:rPr>
              <w:t>argetAttribut</w:t>
            </w:r>
            <w:r>
              <w:rPr>
                <w:rStyle w:val="CharStyle8"/>
                <w:shd w:val="clear" w:color="auto" w:fill="80FFFF"/>
              </w:rPr>
              <w:t>e'</w:t>
            </w:r>
          </w:p>
        </w:tc>
        <w:tc>
          <w:tcPr>
            <w:shd w:val="clear" w:color="auto" w:fill="FFFFFF"/>
            <w:tcBorders/>
            <w:vAlign w:val="top"/>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w:t>
            </w:r>
            <w:r>
              <w:rPr>
                <w:rStyle w:val="CharStyle8"/>
              </w:rPr>
              <w:t xml:space="preserve"> </w:t>
            </w:r>
            <w:r>
              <w:rPr>
                <w:rStyle w:val="CharStyle8"/>
                <w:shd w:val="clear" w:color="auto" w:fill="80FFFF"/>
              </w:rPr>
              <w:t>&gt;</w:t>
            </w:r>
          </w:p>
        </w:tc>
        <w:tc>
          <w:tcPr>
            <w:shd w:val="clear" w:color="auto" w:fill="FFFFFF"/>
            <w:tcBorders/>
            <w:vAlign w:val="top"/>
          </w:tcPr>
          <w:p>
            <w:pPr>
              <w:pStyle w:val="Style5"/>
              <w:widowControl w:val="0"/>
              <w:keepNext w:val="0"/>
              <w:keepLines w:val="0"/>
              <w:shd w:val="clear" w:color="auto" w:fill="auto"/>
              <w:bidi w:val="0"/>
              <w:jc w:val="left"/>
              <w:spacing w:line="210" w:lineRule="exact"/>
              <w:ind w:left="0" w:firstLine="0"/>
            </w:pPr>
            <w:r>
              <w:rPr>
                <w:rStyle w:val="CharStyle8"/>
                <w:shd w:val="clear" w:color="auto" w:fill="80FFFF"/>
              </w:rPr>
              <w:t>'c</w:t>
            </w:r>
            <w:r>
              <w:rPr>
                <w:rStyle w:val="CharStyle8"/>
              </w:rPr>
              <w:t>ontent_</w:t>
            </w:r>
            <w:r>
              <w:rPr>
                <w:rStyle w:val="CharStyle8"/>
                <w:shd w:val="clear" w:color="auto" w:fill="80FFFF"/>
              </w:rPr>
              <w:t>h</w:t>
            </w:r>
            <w:r>
              <w:rPr>
                <w:rStyle w:val="CharStyle8"/>
              </w:rPr>
              <w:t>t</w:t>
            </w:r>
            <w:r>
              <w:rPr>
                <w:rStyle w:val="CharStyle8"/>
                <w:shd w:val="clear" w:color="auto" w:fill="80FFFF"/>
              </w:rPr>
              <w:t>ml',</w:t>
            </w:r>
          </w:p>
        </w:tc>
      </w:tr>
    </w:tbl>
    <w:p>
      <w:pPr>
        <w:widowControl w:val="0"/>
        <w:rPr>
          <w:sz w:val="2"/>
          <w:szCs w:val="2"/>
        </w:rPr>
      </w:pPr>
    </w:p>
    <w:sectPr>
      <w:footnotePr>
        <w:pos w:val="pageBottom"/>
        <w:numFmt w:val="decimal"/>
        <w:numRestart w:val="continuous"/>
      </w:footnotePr>
      <w:pgSz w:w="11909" w:h="16834"/>
      <w:pgMar w:top="1415" w:left="1248" w:right="1262" w:bottom="141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 (6)_"/>
    <w:basedOn w:val="DefaultParagraphFont"/>
    <w:link w:val="Style3"/>
    <w:rPr>
      <w:b/>
      <w:bCs/>
      <w:i w:val="0"/>
      <w:iCs w:val="0"/>
      <w:u w:val="none"/>
      <w:strike w:val="0"/>
      <w:smallCaps w:val="0"/>
      <w:sz w:val="30"/>
      <w:szCs w:val="3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w:basedOn w:val="CharStyle6"/>
    <w:rPr>
      <w:lang w:val="en-US" w:eastAsia="en-US" w:bidi="en-US"/>
      <w:w w:val="100"/>
      <w:spacing w:val="0"/>
      <w:color w:val="000000"/>
      <w:position w:val="0"/>
    </w:rPr>
  </w:style>
  <w:style w:type="character" w:customStyle="1" w:styleId="CharStyle8">
    <w:name w:val="Основной текст (2) + Интервал 1 pt"/>
    <w:basedOn w:val="CharStyle6"/>
    <w:rPr>
      <w:lang w:val="en-US" w:eastAsia="en-US" w:bidi="en-US"/>
      <w:w w:val="100"/>
      <w:spacing w:val="20"/>
      <w:color w:val="000000"/>
      <w:position w:val="0"/>
    </w:rPr>
  </w:style>
  <w:style w:type="character" w:customStyle="1" w:styleId="CharStyle10">
    <w:name w:val="Подпись к таблице (2)_"/>
    <w:basedOn w:val="DefaultParagraphFont"/>
    <w:link w:val="Style9"/>
    <w:rPr>
      <w:b w:val="0"/>
      <w:bCs w:val="0"/>
      <w:i w:val="0"/>
      <w:iCs w:val="0"/>
      <w:u w:val="none"/>
      <w:strike w:val="0"/>
      <w:smallCaps w:val="0"/>
      <w:sz w:val="21"/>
      <w:szCs w:val="21"/>
      <w:rFonts w:ascii="Times New Roman" w:eastAsia="Times New Roman" w:hAnsi="Times New Roman" w:cs="Times New Roman"/>
      <w:spacing w:val="10"/>
    </w:rPr>
  </w:style>
  <w:style w:type="character" w:customStyle="1" w:styleId="CharStyle11">
    <w:name w:val="Подпись к таблице (2) + Интервал 1 pt"/>
    <w:basedOn w:val="CharStyle10"/>
    <w:rPr>
      <w:lang w:val="en-US" w:eastAsia="en-US" w:bidi="en-US"/>
      <w:w w:val="100"/>
      <w:spacing w:val="20"/>
      <w:color w:val="000000"/>
      <w:position w:val="0"/>
    </w:rPr>
  </w:style>
  <w:style w:type="paragraph" w:customStyle="1" w:styleId="Style3">
    <w:name w:val="Заголовок №5 (6)"/>
    <w:basedOn w:val="Normal"/>
    <w:link w:val="CharStyle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Подпись к таблице (2)"/>
    <w:basedOn w:val="Normal"/>
    <w:link w:val="CharStyle10"/>
    <w:pPr>
      <w:widowControl w:val="0"/>
      <w:shd w:val="clear" w:color="auto" w:fill="FFFFFF"/>
      <w:spacing w:line="0" w:lineRule="exact"/>
    </w:pPr>
    <w:rPr>
      <w:b w:val="0"/>
      <w:bCs w:val="0"/>
      <w:i w:val="0"/>
      <w:iCs w:val="0"/>
      <w:u w:val="none"/>
      <w:strike w:val="0"/>
      <w:smallCaps w:val="0"/>
      <w:sz w:val="21"/>
      <w:szCs w:val="21"/>
      <w:rFonts w:ascii="Times New Roman" w:eastAsia="Times New Roman" w:hAnsi="Times New Roman" w:cs="Times New Roman"/>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