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data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confirm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Are you sure you want to clear all cache data</w:t>
      </w:r>
      <w:r>
        <w:rPr>
          <w:rStyle w:val="CharStyle7"/>
          <w:shd w:val="clear" w:color="auto" w:fill="80FFFF"/>
        </w:rPr>
        <w:t>?' 'm</w:t>
      </w:r>
      <w:r>
        <w:rPr>
          <w:rStyle w:val="CharStyle7"/>
        </w:rPr>
        <w:t xml:space="preserve">ethod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'p</w:t>
      </w:r>
      <w:r>
        <w:rPr>
          <w:rStyle w:val="CharStyle7"/>
        </w:rPr>
        <w:t>os</w:t>
      </w:r>
      <w:r>
        <w:rPr>
          <w:rStyle w:val="CharStyle7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l::a('Clear Assets',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assets'],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btn btn-pri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ary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data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confirm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Are you sure you want to clear all temporary assets?',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'm</w:t>
      </w:r>
      <w:r>
        <w:rPr>
          <w:rStyle w:val="CharStyle7"/>
        </w:rPr>
        <w:t xml:space="preserve">ethod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'p</w:t>
      </w:r>
      <w:r>
        <w:rPr>
          <w:rStyle w:val="CharStyle7"/>
        </w:rPr>
        <w:t>os</w:t>
      </w:r>
      <w:r>
        <w:rPr>
          <w:rStyle w:val="CharStyle7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l::a('Clear Runtime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runtime</w:t>
      </w:r>
      <w:r>
        <w:rPr>
          <w:rStyle w:val="CharStyle5"/>
          <w:shd w:val="clear" w:color="auto" w:fill="80FFFF"/>
        </w:rPr>
        <w:t>'], 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btn-primar</w:t>
      </w:r>
      <w:r>
        <w:rPr>
          <w:rStyle w:val="CharStyle5"/>
          <w:shd w:val="clear" w:color="auto" w:fill="80FFFF"/>
        </w:rPr>
        <w:t>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data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confirm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Are you sure you want </w:t>
      </w: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 xml:space="preserve">ethod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'p</w:t>
      </w:r>
      <w:r>
        <w:rPr>
          <w:rStyle w:val="CharStyle5"/>
        </w:rPr>
        <w:t>os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&lt;?=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to clear all runtime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&lt;/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files?',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rStyle w:val="CharStyle10"/>
        </w:rPr>
        <w:t>3.</w:t>
        <w:tab/>
        <w:t>Attach the contro</w:t>
      </w:r>
      <w:r>
        <w:rPr>
          <w:rStyle w:val="CharStyle10"/>
          <w:shd w:val="clear" w:color="auto" w:fill="80FFFF"/>
        </w:rPr>
        <w:t>l</w:t>
      </w:r>
      <w:r>
        <w:rPr>
          <w:rStyle w:val="CharStyle10"/>
        </w:rPr>
        <w:t>ler to application via the controller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ap section of the config/we</w:t>
      </w:r>
      <w:r>
        <w:rPr>
          <w:rStyle w:val="CharStyle10"/>
          <w:shd w:val="clear" w:color="auto" w:fill="80FFFF"/>
        </w:rPr>
        <w:t>b.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 configuration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$config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'b</w:t>
      </w:r>
      <w:r>
        <w:rPr>
          <w:rStyle w:val="CharStyle7"/>
        </w:rPr>
        <w:t>asi</w:t>
      </w:r>
      <w:r>
        <w:rPr>
          <w:rStyle w:val="CharStyle7"/>
          <w:shd w:val="clear" w:color="auto" w:fill="80FFFF"/>
        </w:rPr>
        <w:t>c',</w:t>
      </w:r>
    </w:p>
    <w:p>
      <w:pPr>
        <w:pStyle w:val="Style3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basePat</w:t>
      </w:r>
      <w:r>
        <w:rPr>
          <w:rStyle w:val="CharStyle7"/>
          <w:shd w:val="clear" w:color="auto" w:fill="80FFFF"/>
        </w:rPr>
        <w:t>h'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  <w:tab/>
        <w:t>DIR</w:t>
        <w:tab/>
      </w:r>
      <w:r>
        <w:rPr>
          <w:rStyle w:val="CharStyle7"/>
          <w:shd w:val="clear" w:color="auto" w:fill="80FFFF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bootstrap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log</w:t>
      </w:r>
      <w:r>
        <w:rPr>
          <w:rStyle w:val="CharStyle7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controllerMap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clean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app\cleaner\CleanController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components'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]</w:t>
      </w:r>
      <w:r>
        <w:rPr>
          <w:rStyle w:val="CharStyle7"/>
          <w:vertAlign w:val="subscript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];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10"/>
        </w:rPr>
        <w:t>4.</w:t>
        <w:tab/>
        <w:t>Add a new item to the main menu:</w:t>
      </w:r>
    </w:p>
    <w:p>
      <w:pPr>
        <w:pStyle w:val="Style3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7"/>
        </w:rPr>
        <w:t>echo Nav::wi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options'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navbar-nav navbar</w:t>
      </w:r>
      <w:r>
        <w:rPr>
          <w:rStyle w:val="CharStyle7"/>
          <w:shd w:val="clear" w:color="auto" w:fill="80FFFF"/>
        </w:rPr>
        <w:t>-r</w:t>
      </w:r>
      <w:r>
        <w:rPr>
          <w:rStyle w:val="CharStyle7"/>
        </w:rPr>
        <w:t>ight</w:t>
      </w:r>
      <w:r>
        <w:rPr>
          <w:rStyle w:val="CharStyle7"/>
          <w:shd w:val="clear" w:color="auto" w:fill="80FFFF"/>
        </w:rPr>
        <w:t>'], '</w:t>
      </w:r>
      <w:r>
        <w:rPr>
          <w:rStyle w:val="CharStyle7"/>
        </w:rPr>
        <w:t xml:space="preserve">items'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label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Home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ur</w:t>
      </w:r>
      <w:r>
        <w:rPr>
          <w:rStyle w:val="CharStyle7"/>
          <w:shd w:val="clear" w:color="auto" w:fill="80FFFF"/>
        </w:rPr>
        <w:t>l'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['/</w:t>
      </w:r>
      <w:r>
        <w:rPr>
          <w:rStyle w:val="CharStyle7"/>
        </w:rPr>
        <w:t>site/in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</w:t>
      </w:r>
      <w:r>
        <w:rPr>
          <w:rStyle w:val="CharStyle7"/>
          <w:shd w:val="clear" w:color="auto" w:fill="80FFFF"/>
        </w:rPr>
        <w:t>']], ['</w:t>
      </w:r>
      <w:r>
        <w:rPr>
          <w:rStyle w:val="CharStyle7"/>
        </w:rPr>
        <w:t>label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Cleaner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url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['/</w:t>
      </w:r>
      <w:r>
        <w:rPr>
          <w:rStyle w:val="CharStyle7"/>
        </w:rPr>
        <w:t>c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ean/in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</w:t>
      </w:r>
      <w:r>
        <w:rPr>
          <w:rStyle w:val="CharStyle7"/>
          <w:shd w:val="clear" w:color="auto" w:fill="80FFFF"/>
        </w:rPr>
        <w:t>']], ['</w:t>
      </w:r>
      <w:r>
        <w:rPr>
          <w:rStyle w:val="CharStyle7"/>
        </w:rPr>
        <w:t>label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About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url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['/</w:t>
      </w:r>
      <w:r>
        <w:rPr>
          <w:rStyle w:val="CharStyle7"/>
        </w:rPr>
        <w:t>site/about</w:t>
      </w:r>
      <w:r>
        <w:rPr>
          <w:rStyle w:val="CharStyle7"/>
          <w:shd w:val="clear" w:color="auto" w:fill="80FFFF"/>
        </w:rPr>
        <w:t>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]);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5.</w:t>
        <w:tab/>
        <w:t>Open the controller and clear the assets: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2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6"/>
    <w:rPr>
      <w:spacing w:val="1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0 pt"/>
    <w:basedOn w:val="CharStyle9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