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return $te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plate-&gt;fetc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Now we need to connect the view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enderer to the application. In config/web 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p, we need to add Tenderers of the view component: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components'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"/>
          <w:shd w:val="clear" w:color="auto" w:fill="80FFFF"/>
        </w:rPr>
        <w:t>'a</w:t>
      </w:r>
      <w:r>
        <w:rPr>
          <w:rStyle w:val="CharStyle4"/>
        </w:rPr>
        <w:t>pp\s</w:t>
      </w:r>
      <w:r>
        <w:rPr>
          <w:rStyle w:val="CharStyle4"/>
          <w:shd w:val="clear" w:color="auto" w:fill="80FFFF"/>
        </w:rPr>
        <w:t>m</w:t>
      </w:r>
      <w:r>
        <w:rPr>
          <w:rStyle w:val="CharStyle4"/>
        </w:rPr>
        <w:t>arty\ViewRen</w:t>
      </w:r>
      <w:r>
        <w:rPr>
          <w:rStyle w:val="CharStyle4"/>
          <w:shd w:val="clear" w:color="auto" w:fill="80FFFF"/>
        </w:rPr>
        <w:t>d</w:t>
      </w:r>
      <w:r>
        <w:rPr>
          <w:rStyle w:val="CharStyle4"/>
        </w:rPr>
        <w:t>ere</w:t>
      </w:r>
      <w:r>
        <w:rPr>
          <w:rStyle w:val="CharStyle4"/>
          <w:shd w:val="clear" w:color="auto" w:fill="80FFFF"/>
        </w:rPr>
        <w:t>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'r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erers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 '</w:t>
      </w:r>
      <w:r>
        <w:rPr>
          <w:lang w:val="en-US" w:eastAsia="en-US" w:bidi="en-US"/>
          <w:w w:val="100"/>
          <w:spacing w:val="0"/>
          <w:color w:val="000000"/>
          <w:position w:val="0"/>
        </w:rPr>
        <w:t>tp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];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Now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test it. Create a new 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artyController: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namespace app\controllers;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 SmartyController extends Controller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actionIn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return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er('in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ex.tpl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'n</w:t>
      </w:r>
      <w:r>
        <w:rPr>
          <w:lang w:val="en-US" w:eastAsia="en-US" w:bidi="en-US"/>
          <w:w w:val="100"/>
          <w:spacing w:val="0"/>
          <w:color w:val="000000"/>
          <w:position w:val="0"/>
        </w:rPr>
        <w:t>am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ond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Next, we need to create the views/s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arty/in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x.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tpl view: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 class="s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arty-in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1&gt;S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 Exa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ple&lt;/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&lt;p&gt;Hello,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>$na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e}!&lt;/p&gt;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&lt;/div&gt;</w:t>
      </w:r>
    </w:p>
    <w:p>
      <w:pPr>
        <w:pStyle w:val="Style6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Now try running the controller. In a success case, you should get the following as output: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65pt;height:163pt;">
            <v:imagedata r:id="rId5" r:href="rId6"/>
          </v:shape>
        </w:pict>
      </w:r>
    </w:p>
    <w:sectPr>
      <w:footnotePr>
        <w:pos w:val="pageBottom"/>
        <w:numFmt w:val="decimal"/>
        <w:numRestart w:val="continuous"/>
      </w:footnotePr>
      <w:pgSz w:w="11909" w:h="16834"/>
      <w:pgMar w:top="1430" w:left="1252" w:right="125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5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