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use app\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els\Account; use app\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els\Article; use yii\cac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ing\DbDepen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ency; use yii\cac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ing\TagDepen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ency; 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class Das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boar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Controller extends Controller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public function be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aviors()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return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pageCac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class'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yii\filters\PageCac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'o</w:t>
      </w:r>
      <w:r>
        <w:rPr>
          <w:lang w:val="en-US" w:eastAsia="en-US" w:bidi="en-US"/>
          <w:w w:val="100"/>
          <w:spacing w:val="0"/>
          <w:color w:val="000000"/>
          <w:position w:val="0"/>
        </w:rPr>
        <w:t>nl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y'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['i</w:t>
      </w:r>
      <w:r>
        <w:rPr>
          <w:lang w:val="en-US" w:eastAsia="en-US" w:bidi="en-US"/>
          <w:w w:val="100"/>
          <w:spacing w:val="0"/>
          <w:color w:val="000000"/>
          <w:position w:val="0"/>
        </w:rPr>
        <w:t>nde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x'],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duration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24 * 3600 * 365,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1 year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dependency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class'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yii\cac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ing\C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aine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Depen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ency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dependencies'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new TagDepen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ency(['tags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['articles']]),</w:t>
      </w:r>
    </w:p>
    <w:p>
      <w:pPr>
        <w:pStyle w:val="Style3"/>
        <w:tabs>
          <w:tab w:leader="none" w:pos="812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new DbDepen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ency(['sql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SELECT MA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X(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id) FROM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Account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::</w:t>
      </w:r>
      <w:r>
        <w:rPr>
          <w:lang w:val="en-US" w:eastAsia="en-US" w:bidi="en-US"/>
          <w:w w:val="100"/>
          <w:spacing w:val="0"/>
          <w:color w:val="000000"/>
          <w:position w:val="0"/>
        </w:rPr>
        <w:t>tableNa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e(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)])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public function actionIn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$total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Account::fin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)-</w:t>
      </w:r>
      <w:r>
        <w:rPr>
          <w:lang w:val="en-US" w:eastAsia="en-US" w:bidi="en-US"/>
          <w:w w:val="100"/>
          <w:spacing w:val="0"/>
          <w:color w:val="000000"/>
          <w:position w:val="0"/>
        </w:rPr>
        <w:t>&gt;su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'a</w:t>
      </w:r>
      <w:r>
        <w:rPr>
          <w:lang w:val="en-US" w:eastAsia="en-US" w:bidi="en-US"/>
          <w:w w:val="100"/>
          <w:spacing w:val="0"/>
          <w:color w:val="000000"/>
          <w:position w:val="0"/>
        </w:rPr>
        <w:t>mount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$articles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Article::fin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()-&gt;or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erBy('i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DESC')-&gt;li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it(5)-&gt;all();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return $t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is-&gt;ren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er('in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x',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array(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total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$total,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articles'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$articles,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public function actionRan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Operation()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$rec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new Account();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$rec-&gt;a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ount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ran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(-1000, 1000);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$rec-&gt;sav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echo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OK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public function actionRan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Article()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$n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ran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d(</w:t>
      </w:r>
      <w:r>
        <w:rPr>
          <w:lang w:val="en-US" w:eastAsia="en-US" w:bidi="en-US"/>
          <w:w w:val="100"/>
          <w:spacing w:val="0"/>
          <w:color w:val="000000"/>
          <w:position w:val="0"/>
        </w:rPr>
        <w:t>0, 100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0);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$article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new Article();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$article-&gt;title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"</w:t>
      </w:r>
      <w:r>
        <w:rPr>
          <w:lang w:val="en-US" w:eastAsia="en-US" w:bidi="en-US"/>
          <w:w w:val="100"/>
          <w:spacing w:val="0"/>
          <w:color w:val="000000"/>
          <w:position w:val="0"/>
        </w:rPr>
        <w:t>Title #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"</w:t>
      </w:r>
      <w:r>
        <w:rPr>
          <w:lang w:val="en-US" w:eastAsia="en-US" w:bidi="en-US"/>
          <w:w w:val="100"/>
          <w:spacing w:val="0"/>
          <w:color w:val="000000"/>
          <w:position w:val="0"/>
        </w:rPr>
        <w:t>.$n;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$article-&gt;text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"Text #".$n;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$article-&gt;save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TagDependency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::i</w:t>
      </w:r>
      <w:r>
        <w:rPr>
          <w:lang w:val="en-US" w:eastAsia="en-US" w:bidi="en-US"/>
          <w:w w:val="100"/>
          <w:spacing w:val="0"/>
          <w:color w:val="000000"/>
          <w:position w:val="0"/>
        </w:rPr>
        <w:t>nvalidate(\Yi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i::</w:t>
      </w:r>
      <w:r>
        <w:rPr>
          <w:lang w:val="en-US" w:eastAsia="en-US" w:bidi="en-US"/>
          <w:w w:val="100"/>
          <w:spacing w:val="0"/>
          <w:color w:val="000000"/>
          <w:position w:val="0"/>
        </w:rPr>
        <w:t>$app-&gt;cac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e,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ar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ti</w:t>
      </w:r>
      <w:r>
        <w:rPr>
          <w:lang w:val="en-US" w:eastAsia="en-US" w:bidi="en-US"/>
          <w:w w:val="100"/>
          <w:spacing w:val="0"/>
          <w:color w:val="000000"/>
          <w:position w:val="0"/>
        </w:rPr>
        <w:t>cles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');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echo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OK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}</w:t>
      </w:r>
    </w:p>
    <w:p>
      <w:pPr>
        <w:pStyle w:val="Style5"/>
        <w:tabs>
          <w:tab w:leader="none" w:pos="33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>That is it. Now, after loading das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board/index several times, you will get only one simple query in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405" w:right="1258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