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foreac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($articles as $article):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6"/>
        </w:rPr>
        <w:t>&lt;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3&gt;&lt;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l::a(Ht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e($article-&gt;title),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view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$article-&gt;i</w:t>
      </w:r>
      <w:r>
        <w:rPr>
          <w:rStyle w:val="CharStyle5"/>
          <w:shd w:val="clear" w:color="auto" w:fill="80FFFF"/>
        </w:rPr>
        <w:t xml:space="preserve">d]) 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&gt;&lt;/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iv&gt;Create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Yii::$app-&gt;for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atter-&gt;asDateti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e($article-&gt;create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_at) </w:t>
      </w:r>
      <w:r>
        <w:rPr>
          <w:rStyle w:val="CharStyle5"/>
          <w:shd w:val="clear" w:color="auto" w:fill="80FFFF"/>
        </w:rPr>
        <w:t xml:space="preserve">?&gt; </w:t>
      </w:r>
      <w:r>
        <w:rPr>
          <w:rStyle w:val="CharStyle6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iv&gt;Up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Yii::$app-&gt;for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atter-&gt;asDateti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e($article-&gt;up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_at) </w:t>
      </w:r>
      <w:r>
        <w:rPr>
          <w:rStyle w:val="CharStyle5"/>
          <w:shd w:val="clear" w:color="auto" w:fill="80FFFF"/>
        </w:rPr>
        <w:t xml:space="preserve">?&gt; </w:t>
      </w:r>
      <w:r>
        <w:rPr>
          <w:rStyle w:val="CharStyle6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 endforeach ?&gt;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5. Add the views/b</w:t>
      </w:r>
      <w:r>
        <w:rPr>
          <w:rStyle w:val="CharStyle9"/>
          <w:shd w:val="clear" w:color="auto" w:fill="80FFFF"/>
        </w:rPr>
        <w:t>l</w:t>
      </w:r>
      <w:r>
        <w:rPr>
          <w:rStyle w:val="CharStyle9"/>
        </w:rPr>
        <w:t>og/vie</w:t>
      </w:r>
      <w:r>
        <w:rPr>
          <w:rStyle w:val="CharStyle9"/>
          <w:shd w:val="clear" w:color="auto" w:fill="80FFFF"/>
        </w:rPr>
        <w:t>w.</w:t>
      </w:r>
      <w:r>
        <w:rPr>
          <w:rStyle w:val="CharStyle9"/>
        </w:rPr>
        <w:t xml:space="preserve"> 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$article-&gt;title;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s['brea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cru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bs'][]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label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Articles',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</w:t>
      </w:r>
      <w:r>
        <w:rPr>
          <w:rStyle w:val="CharStyle5"/>
          <w:shd w:val="clear" w:color="auto" w:fill="80FFFF"/>
        </w:rPr>
        <w:t>l'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index</w:t>
      </w:r>
      <w:r>
        <w:rPr>
          <w:rStyle w:val="CharStyle5"/>
          <w:shd w:val="clear" w:color="auto" w:fill="80FFFF"/>
        </w:rPr>
        <w:t xml:space="preserve">']]; </w:t>
      </w: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s['brea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cru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bs'][]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?&gt;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1&gt;&lt;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e($article-&gt;title) 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&gt;&lt;/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iv&gt;Create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Yii::$app-&gt;for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atter-&gt;asDateti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e($article-&gt;create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_at) 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&gt;&lt;/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 xml:space="preserve">iv&gt; </w:t>
      </w: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iv&gt;Up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Yii::$app-&gt;for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atter-&gt;asDateti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e($article-&gt;up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_at) 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&gt;&lt;/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iv&gt; &lt;hr /&gt;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&lt;p&gt;&lt;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=</w:t>
      </w:r>
      <w:r>
        <w:rPr>
          <w:rStyle w:val="CharStyle5"/>
        </w:rPr>
        <w:t xml:space="preserve"> Yii::$app-&gt;for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atter-&gt;asNtext($article-&gt;text) 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&gt;&lt;/p&gt;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Follow these steps to leverage HTTP caching:</w:t>
      </w:r>
    </w:p>
    <w:p>
      <w:pPr>
        <w:pStyle w:val="Style7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Access this URL </w:t>
      </w:r>
      <w:r>
        <w:rPr>
          <w:rStyle w:val="CharStyle12"/>
        </w:rPr>
        <w:t>http://y</w:t>
      </w:r>
      <w:r>
        <w:rPr>
          <w:rStyle w:val="CharStyle12"/>
          <w:shd w:val="clear" w:color="auto" w:fill="80FFFF"/>
        </w:rPr>
        <w:t>ii</w:t>
      </w:r>
      <w:r>
        <w:rPr>
          <w:rStyle w:val="CharStyle12"/>
        </w:rPr>
        <w:t>-book.app/</w:t>
      </w:r>
      <w:r>
        <w:rPr>
          <w:rStyle w:val="CharStyle12"/>
          <w:shd w:val="clear" w:color="auto" w:fill="80FFFF"/>
        </w:rPr>
        <w:t>in</w:t>
      </w:r>
      <w:r>
        <w:rPr>
          <w:rStyle w:val="CharStyle12"/>
        </w:rPr>
        <w:t>dex.php?r=blog/create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three </w:t>
      </w:r>
      <w:r>
        <w:rPr>
          <w:rStyle w:val="CharStyle14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imes to generate three articles.</w:t>
      </w:r>
    </w:p>
    <w:p>
      <w:pPr>
        <w:pStyle w:val="Style7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Open the following blog page: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8" w:right="136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Заголовок №6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Заголовок №6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Заголовок №6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