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tabs>
          <w:tab w:leader="none" w:pos="690" w:val="left"/>
        </w:tabs>
        <w:widowControl w:val="0"/>
        <w:keepNext w:val="0"/>
        <w:keepLines w:val="0"/>
        <w:shd w:val="clear" w:color="auto" w:fill="auto"/>
        <w:bidi w:val="0"/>
        <w:jc w:val="left"/>
        <w:ind w:left="0" w:firstLine="0"/>
      </w:pPr>
      <w:r>
        <w:rPr>
          <w:lang w:val="en-US" w:eastAsia="en-US" w:bidi="en-US"/>
          <w:w w:val="100"/>
          <w:spacing w:val="0"/>
          <w:color w:val="000000"/>
          <w:position w:val="0"/>
        </w:rPr>
        <w:t>1.</w:t>
        <w:tab/>
        <w:t>Rename</w:t>
      </w:r>
      <w:r>
        <w:rPr>
          <w:rStyle w:val="CharStyle5"/>
        </w:rPr>
        <w:t xml:space="preserve"> </w:t>
      </w:r>
      <w:r>
        <w:rPr>
          <w:lang w:val="en-US" w:eastAsia="en-US" w:bidi="en-US"/>
          <w:w w:val="100"/>
          <w:spacing w:val="0"/>
          <w:color w:val="000000"/>
          <w:position w:val="0"/>
        </w:rPr>
        <w:t>the</w:t>
      </w:r>
      <w:r>
        <w:rPr>
          <w:rStyle w:val="CharStyle5"/>
        </w:rPr>
        <w:t xml:space="preserve"> commands </w:t>
      </w:r>
      <w:r>
        <w:rPr>
          <w:lang w:val="en-US" w:eastAsia="en-US" w:bidi="en-US"/>
          <w:w w:val="100"/>
          <w:spacing w:val="0"/>
          <w:color w:val="000000"/>
          <w:position w:val="0"/>
        </w:rPr>
        <w:t>directory</w:t>
      </w:r>
      <w:r>
        <w:rPr>
          <w:rStyle w:val="CharStyle5"/>
        </w:rPr>
        <w:t xml:space="preserve"> </w:t>
      </w:r>
      <w:r>
        <w:rPr>
          <w:lang w:val="en-US" w:eastAsia="en-US" w:bidi="en-US"/>
          <w:w w:val="100"/>
          <w:spacing w:val="0"/>
          <w:color w:val="000000"/>
          <w:position w:val="0"/>
        </w:rPr>
        <w:t>to</w:t>
      </w:r>
      <w:r>
        <w:rPr>
          <w:rStyle w:val="CharStyle5"/>
        </w:rPr>
        <w:t xml:space="preserve"> console.</w:t>
      </w:r>
    </w:p>
    <w:p>
      <w:pPr>
        <w:pStyle w:val="Style3"/>
        <w:tabs>
          <w:tab w:leader="none" w:pos="699" w:val="left"/>
        </w:tabs>
        <w:widowControl w:val="0"/>
        <w:keepNext w:val="0"/>
        <w:keepLines w:val="0"/>
        <w:shd w:val="clear" w:color="auto" w:fill="auto"/>
        <w:bidi w:val="0"/>
        <w:jc w:val="left"/>
        <w:ind w:left="0" w:firstLine="0"/>
      </w:pPr>
      <w:r>
        <w:rPr>
          <w:rStyle w:val="CharStyle5"/>
        </w:rPr>
        <w:t>2.</w:t>
        <w:tab/>
      </w:r>
      <w:r>
        <w:rPr>
          <w:lang w:val="en-US" w:eastAsia="en-US" w:bidi="en-US"/>
          <w:w w:val="100"/>
          <w:spacing w:val="0"/>
          <w:color w:val="000000"/>
          <w:position w:val="0"/>
        </w:rPr>
        <w:t>Change the namespace</w:t>
      </w:r>
      <w:r>
        <w:rPr>
          <w:rStyle w:val="CharStyle5"/>
        </w:rPr>
        <w:t xml:space="preserve"> </w:t>
      </w:r>
      <w:r>
        <w:rPr>
          <w:lang w:val="en-US" w:eastAsia="en-US" w:bidi="en-US"/>
          <w:w w:val="100"/>
          <w:spacing w:val="0"/>
          <w:color w:val="000000"/>
          <w:position w:val="0"/>
        </w:rPr>
        <w:t>of</w:t>
      </w:r>
      <w:r>
        <w:rPr>
          <w:rStyle w:val="CharStyle5"/>
        </w:rPr>
        <w:t xml:space="preserve"> app\co</w:t>
      </w:r>
      <w:r>
        <w:rPr>
          <w:rStyle w:val="CharStyle5"/>
          <w:shd w:val="clear" w:color="auto" w:fill="80FFFF"/>
        </w:rPr>
        <w:t>mm</w:t>
      </w:r>
      <w:r>
        <w:rPr>
          <w:rStyle w:val="CharStyle5"/>
        </w:rPr>
        <w:t>an</w:t>
      </w:r>
      <w:r>
        <w:rPr>
          <w:rStyle w:val="CharStyle5"/>
          <w:shd w:val="clear" w:color="auto" w:fill="80FFFF"/>
        </w:rPr>
        <w:t>d</w:t>
      </w:r>
      <w:r>
        <w:rPr>
          <w:rStyle w:val="CharStyle5"/>
        </w:rPr>
        <w:t>s\HelloController to app\console\HelloController.</w:t>
      </w:r>
    </w:p>
    <w:p>
      <w:pPr>
        <w:pStyle w:val="Style3"/>
        <w:tabs>
          <w:tab w:leader="none" w:pos="699" w:val="left"/>
        </w:tabs>
        <w:widowControl w:val="0"/>
        <w:keepNext w:val="0"/>
        <w:keepLines w:val="0"/>
        <w:shd w:val="clear" w:color="auto" w:fill="auto"/>
        <w:bidi w:val="0"/>
        <w:jc w:val="left"/>
        <w:ind w:left="0" w:firstLine="0"/>
      </w:pPr>
      <w:r>
        <w:rPr>
          <w:rStyle w:val="CharStyle5"/>
        </w:rPr>
        <w:t>3.</w:t>
        <w:tab/>
      </w:r>
      <w:r>
        <w:rPr>
          <w:lang w:val="en-US" w:eastAsia="en-US" w:bidi="en-US"/>
          <w:w w:val="100"/>
          <w:spacing w:val="0"/>
          <w:color w:val="000000"/>
          <w:position w:val="0"/>
        </w:rPr>
        <w:t>Open</w:t>
      </w:r>
      <w:r>
        <w:rPr>
          <w:rStyle w:val="CharStyle5"/>
        </w:rPr>
        <w:t xml:space="preserve"> config/console.p</w:t>
      </w:r>
      <w:r>
        <w:rPr>
          <w:rStyle w:val="CharStyle5"/>
          <w:shd w:val="clear" w:color="auto" w:fill="80FFFF"/>
        </w:rPr>
        <w:t>h</w:t>
      </w:r>
      <w:r>
        <w:rPr>
          <w:rStyle w:val="CharStyle5"/>
        </w:rPr>
        <w:t xml:space="preserve">p and </w:t>
      </w:r>
      <w:r>
        <w:rPr>
          <w:lang w:val="en-US" w:eastAsia="en-US" w:bidi="en-US"/>
          <w:w w:val="100"/>
          <w:spacing w:val="0"/>
          <w:color w:val="000000"/>
          <w:position w:val="0"/>
        </w:rPr>
        <w:t>redefine</w:t>
      </w:r>
      <w:r>
        <w:rPr>
          <w:rStyle w:val="CharStyle5"/>
        </w:rPr>
        <w:t xml:space="preserve"> </w:t>
      </w:r>
      <w:r>
        <w:rPr>
          <w:lang w:val="en-US" w:eastAsia="en-US" w:bidi="en-US"/>
          <w:w w:val="100"/>
          <w:spacing w:val="0"/>
          <w:color w:val="000000"/>
          <w:position w:val="0"/>
        </w:rPr>
        <w:t>the</w:t>
      </w:r>
      <w:r>
        <w:rPr>
          <w:rStyle w:val="CharStyle5"/>
        </w:rPr>
        <w:t xml:space="preserve"> controllerNa</w:t>
      </w:r>
      <w:r>
        <w:rPr>
          <w:rStyle w:val="CharStyle5"/>
          <w:shd w:val="clear" w:color="auto" w:fill="80FFFF"/>
        </w:rPr>
        <w:t>m</w:t>
      </w:r>
      <w:r>
        <w:rPr>
          <w:rStyle w:val="CharStyle5"/>
        </w:rPr>
        <w:t xml:space="preserve">espace </w:t>
      </w:r>
      <w:r>
        <w:rPr>
          <w:lang w:val="en-US" w:eastAsia="en-US" w:bidi="en-US"/>
          <w:w w:val="100"/>
          <w:spacing w:val="0"/>
          <w:color w:val="000000"/>
          <w:position w:val="0"/>
        </w:rPr>
        <w:t>parameter:</w:t>
      </w:r>
    </w:p>
    <w:p>
      <w:pPr>
        <w:pStyle w:val="Style3"/>
        <w:widowControl w:val="0"/>
        <w:keepNext w:val="0"/>
        <w:keepLines w:val="0"/>
        <w:shd w:val="clear" w:color="auto" w:fill="auto"/>
        <w:bidi w:val="0"/>
        <w:jc w:val="left"/>
        <w:spacing w:line="178" w:lineRule="exact"/>
        <w:ind w:left="0" w:firstLine="0"/>
      </w:pPr>
      <w:r>
        <w:rPr>
          <w:rStyle w:val="CharStyle5"/>
        </w:rPr>
        <w:t xml:space="preserve">$config </w:t>
      </w:r>
      <w:r>
        <w:rPr>
          <w:rStyle w:val="CharStyle5"/>
          <w:shd w:val="clear" w:color="auto" w:fill="80FFFF"/>
        </w:rPr>
        <w: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id</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basic-console</w:t>
      </w:r>
      <w:r>
        <w:rPr>
          <w:rStyle w:val="CharStyle5"/>
          <w:shd w:val="clear" w:color="auto" w:fill="80FFFF"/>
        </w:rPr>
        <w:t>',</w:t>
      </w:r>
    </w:p>
    <w:p>
      <w:pPr>
        <w:pStyle w:val="Style3"/>
        <w:tabs>
          <w:tab w:leader="underscore" w:pos="3550" w:val="left"/>
          <w:tab w:leader="underscore" w:pos="4075" w:val="left"/>
        </w:tabs>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basePat</w:t>
      </w:r>
      <w:r>
        <w:rPr>
          <w:rStyle w:val="CharStyle5"/>
          <w:shd w:val="clear" w:color="auto" w:fill="80FFFF"/>
        </w:rPr>
        <w:t>h'</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d</w:t>
      </w:r>
      <w:r>
        <w:rPr>
          <w:rStyle w:val="CharStyle5"/>
        </w:rPr>
        <w:t>irna</w:t>
      </w:r>
      <w:r>
        <w:rPr>
          <w:rStyle w:val="CharStyle5"/>
          <w:shd w:val="clear" w:color="auto" w:fill="80FFFF"/>
        </w:rPr>
        <w:t>m</w:t>
      </w:r>
      <w:r>
        <w:rPr>
          <w:rStyle w:val="CharStyle5"/>
        </w:rPr>
        <w:t>e(</w:t>
        <w:tab/>
        <w:t>DIR</w:t>
        <w:tab/>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bootstrap</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log</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controllerNamespace</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app\console,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components' </w:t>
      </w:r>
      <w:r>
        <w:rPr>
          <w:rStyle w:val="CharStyle5"/>
          <w:shd w:val="clear" w:color="auto" w:fill="80FFFF"/>
        </w:rPr>
        <w:t>=&gt;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 ...</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vertAlign w:val="superscript"/>
        </w:rPr>
        <w:t>]</w:t>
      </w:r>
    </w:p>
    <w:p>
      <w:pPr>
        <w:pStyle w:val="Style6"/>
        <w:widowControl w:val="0"/>
        <w:keepNext w:val="0"/>
        <w:keepLines w:val="0"/>
        <w:shd w:val="clear" w:color="auto" w:fill="auto"/>
        <w:bidi w:val="0"/>
        <w:jc w:val="left"/>
        <w:spacing w:line="240" w:lineRule="exact"/>
        <w:ind w:left="0" w:firstLine="0"/>
      </w:pPr>
      <w:bookmarkStart w:id="0" w:name="bookmark0"/>
      <w:r>
        <w:rPr>
          <w:rStyle w:val="CharStyle8"/>
          <w:b/>
          <w:bCs/>
        </w:rPr>
        <w:t>Changing the locations of the views directory</w:t>
      </w:r>
      <w:bookmarkEnd w:id="0"/>
    </w:p>
    <w:p>
      <w:pPr>
        <w:pStyle w:val="Style3"/>
        <w:tabs>
          <w:tab w:leader="none" w:pos="690" w:val="left"/>
        </w:tabs>
        <w:widowControl w:val="0"/>
        <w:keepNext w:val="0"/>
        <w:keepLines w:val="0"/>
        <w:shd w:val="clear" w:color="auto" w:fill="auto"/>
        <w:bidi w:val="0"/>
        <w:jc w:val="left"/>
        <w:spacing w:line="210" w:lineRule="exact"/>
        <w:ind w:left="0" w:firstLine="0"/>
      </w:pPr>
      <w:r>
        <w:rPr>
          <w:rStyle w:val="CharStyle5"/>
        </w:rPr>
        <w:t>1.</w:t>
        <w:tab/>
      </w:r>
      <w:r>
        <w:rPr>
          <w:lang w:val="en-US" w:eastAsia="en-US" w:bidi="en-US"/>
          <w:w w:val="100"/>
          <w:spacing w:val="0"/>
          <w:color w:val="000000"/>
          <w:position w:val="0"/>
        </w:rPr>
        <w:t>Open</w:t>
      </w:r>
      <w:r>
        <w:rPr>
          <w:rStyle w:val="CharStyle5"/>
        </w:rPr>
        <w:t xml:space="preserve"> config/we</w:t>
      </w:r>
      <w:r>
        <w:rPr>
          <w:rStyle w:val="CharStyle5"/>
          <w:shd w:val="clear" w:color="auto" w:fill="80FFFF"/>
        </w:rPr>
        <w:t>b.</w:t>
      </w:r>
      <w:r>
        <w:rPr>
          <w:rStyle w:val="CharStyle5"/>
        </w:rPr>
        <w:t xml:space="preserve"> p</w:t>
      </w:r>
      <w:r>
        <w:rPr>
          <w:rStyle w:val="CharStyle5"/>
          <w:shd w:val="clear" w:color="auto" w:fill="80FFFF"/>
        </w:rPr>
        <w:t>h</w:t>
      </w:r>
      <w:r>
        <w:rPr>
          <w:rStyle w:val="CharStyle5"/>
        </w:rPr>
        <w:t xml:space="preserve">p and </w:t>
      </w:r>
      <w:r>
        <w:rPr>
          <w:lang w:val="en-US" w:eastAsia="en-US" w:bidi="en-US"/>
          <w:w w:val="100"/>
          <w:spacing w:val="0"/>
          <w:color w:val="000000"/>
          <w:position w:val="0"/>
        </w:rPr>
        <w:t>define</w:t>
      </w:r>
      <w:r>
        <w:rPr>
          <w:rStyle w:val="CharStyle5"/>
        </w:rPr>
        <w:t xml:space="preserve"> viewPat</w:t>
      </w:r>
      <w:r>
        <w:rPr>
          <w:rStyle w:val="CharStyle5"/>
          <w:shd w:val="clear" w:color="auto" w:fill="80FFFF"/>
        </w:rPr>
        <w:t>h</w:t>
      </w:r>
      <w:r>
        <w:rPr>
          <w:rStyle w:val="CharStyle5"/>
        </w:rPr>
        <w:t xml:space="preserve"> </w:t>
      </w:r>
      <w:r>
        <w:rPr>
          <w:lang w:val="en-US" w:eastAsia="en-US" w:bidi="en-US"/>
          <w:w w:val="100"/>
          <w:spacing w:val="0"/>
          <w:color w:val="000000"/>
          <w:position w:val="0"/>
        </w:rPr>
        <w:t>parameter:</w:t>
      </w:r>
    </w:p>
    <w:p>
      <w:pPr>
        <w:pStyle w:val="Style3"/>
        <w:widowControl w:val="0"/>
        <w:keepNext w:val="0"/>
        <w:keepLines w:val="0"/>
        <w:shd w:val="clear" w:color="auto" w:fill="auto"/>
        <w:bidi w:val="0"/>
        <w:jc w:val="left"/>
        <w:spacing w:line="178" w:lineRule="exact"/>
        <w:ind w:left="0" w:firstLine="0"/>
      </w:pPr>
      <w:r>
        <w:rPr>
          <w:rStyle w:val="CharStyle5"/>
        </w:rPr>
        <w:t xml:space="preserve">$config </w:t>
      </w:r>
      <w:r>
        <w:rPr>
          <w:rStyle w:val="CharStyle5"/>
          <w:shd w:val="clear" w:color="auto" w:fill="80FFFF"/>
        </w:rPr>
        <w: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id</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'b</w:t>
      </w:r>
      <w:r>
        <w:rPr>
          <w:rStyle w:val="CharStyle5"/>
        </w:rPr>
        <w:t>asi</w:t>
      </w:r>
      <w:r>
        <w:rPr>
          <w:rStyle w:val="CharStyle5"/>
          <w:shd w:val="clear" w:color="auto" w:fill="80FFFF"/>
        </w:rPr>
        <w:t>c',</w:t>
      </w:r>
    </w:p>
    <w:p>
      <w:pPr>
        <w:pStyle w:val="Style3"/>
        <w:tabs>
          <w:tab w:leader="underscore" w:pos="3550" w:val="left"/>
          <w:tab w:leader="underscore" w:pos="4075" w:val="left"/>
        </w:tabs>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basePath</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d</w:t>
      </w:r>
      <w:r>
        <w:rPr>
          <w:rStyle w:val="CharStyle5"/>
        </w:rPr>
        <w:t>irna</w:t>
      </w:r>
      <w:r>
        <w:rPr>
          <w:rStyle w:val="CharStyle5"/>
          <w:shd w:val="clear" w:color="auto" w:fill="80FFFF"/>
        </w:rPr>
        <w:t>m</w:t>
      </w:r>
      <w:r>
        <w:rPr>
          <w:rStyle w:val="CharStyle5"/>
        </w:rPr>
        <w:t>e(</w:t>
        <w:tab/>
        <w:t>DIR</w:t>
        <w:tab/>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bootstrap</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log</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viewPath</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app/myviews</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components' </w:t>
      </w:r>
      <w:r>
        <w:rPr>
          <w:rStyle w:val="CharStyle5"/>
          <w:shd w:val="clear" w:color="auto" w:fill="80FFFF"/>
        </w:rPr>
        <w:t>=&gt;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 ...</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vertAlign w:val="superscript"/>
        </w:rPr>
        <w:t>]</w:t>
      </w:r>
    </w:p>
    <w:p>
      <w:pPr>
        <w:pStyle w:val="Style3"/>
        <w:tabs>
          <w:tab w:leader="none" w:pos="699" w:val="left"/>
        </w:tabs>
        <w:widowControl w:val="0"/>
        <w:keepNext w:val="0"/>
        <w:keepLines w:val="0"/>
        <w:shd w:val="clear" w:color="auto" w:fill="auto"/>
        <w:bidi w:val="0"/>
        <w:jc w:val="left"/>
        <w:spacing w:line="210" w:lineRule="exact"/>
        <w:ind w:left="0" w:firstLine="0"/>
      </w:pPr>
      <w:r>
        <w:rPr>
          <w:rStyle w:val="CharStyle5"/>
        </w:rPr>
        <w:t>2.</w:t>
        <w:tab/>
      </w:r>
      <w:r>
        <w:rPr>
          <w:lang w:val="en-US" w:eastAsia="en-US" w:bidi="en-US"/>
          <w:w w:val="100"/>
          <w:spacing w:val="0"/>
          <w:color w:val="000000"/>
          <w:position w:val="0"/>
        </w:rPr>
        <w:t>Rename your</w:t>
      </w:r>
      <w:r>
        <w:rPr>
          <w:rStyle w:val="CharStyle5"/>
        </w:rPr>
        <w:t xml:space="preserve"> views </w:t>
      </w:r>
      <w:r>
        <w:rPr>
          <w:lang w:val="en-US" w:eastAsia="en-US" w:bidi="en-US"/>
          <w:w w:val="100"/>
          <w:spacing w:val="0"/>
          <w:color w:val="000000"/>
          <w:position w:val="0"/>
        </w:rPr>
        <w:t>directory.</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1"/>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In</w:t>
      </w:r>
      <w:r>
        <w:rPr>
          <w:rStyle w:val="CharStyle5"/>
        </w:rPr>
        <w:t xml:space="preserve"> </w:t>
      </w:r>
      <w:r>
        <w:rPr>
          <w:lang w:val="en-US" w:eastAsia="en-US" w:bidi="en-US"/>
          <w:w w:val="100"/>
          <w:spacing w:val="0"/>
          <w:color w:val="000000"/>
          <w:position w:val="0"/>
        </w:rPr>
        <w:t>the</w:t>
      </w:r>
      <w:r>
        <w:rPr>
          <w:rStyle w:val="CharStyle5"/>
        </w:rPr>
        <w:t xml:space="preserve"> yii\base\Application </w:t>
      </w:r>
      <w:r>
        <w:rPr>
          <w:rStyle w:val="CharStyle5"/>
          <w:shd w:val="clear" w:color="auto" w:fill="80FFFF"/>
        </w:rPr>
        <w:t>:</w:t>
      </w:r>
      <w:r>
        <w:rPr>
          <w:rStyle w:val="CharStyle5"/>
        </w:rPr>
        <w:t xml:space="preserve"> :preInit </w:t>
      </w:r>
      <w:r>
        <w:rPr>
          <w:lang w:val="en-US" w:eastAsia="en-US" w:bidi="en-US"/>
          <w:w w:val="100"/>
          <w:spacing w:val="0"/>
          <w:color w:val="000000"/>
          <w:position w:val="0"/>
        </w:rPr>
        <w:t>method our application defines</w:t>
      </w:r>
      <w:r>
        <w:rPr>
          <w:rStyle w:val="CharStyle5"/>
        </w:rPr>
        <w:t xml:space="preserve"> basePath, runti</w:t>
      </w:r>
      <w:r>
        <w:rPr>
          <w:rStyle w:val="CharStyle5"/>
          <w:shd w:val="clear" w:color="auto" w:fill="80FFFF"/>
        </w:rPr>
        <w:t>m</w:t>
      </w:r>
      <w:r>
        <w:rPr>
          <w:rStyle w:val="CharStyle5"/>
        </w:rPr>
        <w:t>ePat</w:t>
      </w:r>
      <w:r>
        <w:rPr>
          <w:rStyle w:val="CharStyle5"/>
          <w:shd w:val="clear" w:color="auto" w:fill="80FFFF"/>
        </w:rPr>
        <w:t>h</w:t>
      </w:r>
      <w:r>
        <w:rPr>
          <w:rStyle w:val="CharStyle5"/>
        </w:rPr>
        <w:t>, and ven</w:t>
      </w:r>
      <w:r>
        <w:rPr>
          <w:rStyle w:val="CharStyle5"/>
          <w:shd w:val="clear" w:color="auto" w:fill="80FFFF"/>
        </w:rPr>
        <w:t>d</w:t>
      </w:r>
      <w:r>
        <w:rPr>
          <w:rStyle w:val="CharStyle5"/>
        </w:rPr>
        <w:t>orPat</w:t>
      </w:r>
      <w:r>
        <w:rPr>
          <w:rStyle w:val="CharStyle5"/>
          <w:shd w:val="clear" w:color="auto" w:fill="80FFFF"/>
        </w:rPr>
        <w:t>h</w:t>
      </w:r>
      <w:r>
        <w:rPr>
          <w:rStyle w:val="CharStyle5"/>
        </w:rPr>
        <w:t xml:space="preserve"> </w:t>
      </w:r>
      <w:r>
        <w:rPr>
          <w:lang w:val="en-US" w:eastAsia="en-US" w:bidi="en-US"/>
          <w:w w:val="100"/>
          <w:spacing w:val="0"/>
          <w:color w:val="000000"/>
          <w:position w:val="0"/>
        </w:rPr>
        <w:t>parameters.</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By default, these values lead to the root application directory,</w:t>
      </w:r>
      <w:r>
        <w:rPr>
          <w:rStyle w:val="CharStyle5"/>
        </w:rPr>
        <w:t xml:space="preserve"> runtime and vendor </w:t>
      </w:r>
      <w:r>
        <w:rPr>
          <w:lang w:val="en-US" w:eastAsia="en-US" w:bidi="en-US"/>
          <w:w w:val="100"/>
          <w:spacing w:val="0"/>
          <w:color w:val="000000"/>
          <w:position w:val="0"/>
        </w:rPr>
        <w:t>path in the root respectively.</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For example, you can redefine</w:t>
      </w:r>
      <w:r>
        <w:rPr>
          <w:rStyle w:val="CharStyle5"/>
        </w:rPr>
        <w:t xml:space="preserve"> vendorPath if you </w:t>
      </w:r>
      <w:r>
        <w:rPr>
          <w:lang w:val="en-US" w:eastAsia="en-US" w:bidi="en-US"/>
          <w:w w:val="100"/>
          <w:spacing w:val="0"/>
          <w:color w:val="000000"/>
          <w:position w:val="0"/>
        </w:rPr>
        <w:t>want to share the vendor directory with some instances of the same projects. But take care of the package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versions compatibility.</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The</w:t>
      </w:r>
      <w:r>
        <w:rPr>
          <w:rStyle w:val="CharStyle5"/>
        </w:rPr>
        <w:t xml:space="preserve"> yii\base\Application </w:t>
      </w:r>
      <w:r>
        <w:rPr>
          <w:lang w:val="en-US" w:eastAsia="en-US" w:bidi="en-US"/>
          <w:w w:val="100"/>
          <w:spacing w:val="0"/>
          <w:color w:val="000000"/>
          <w:position w:val="0"/>
        </w:rPr>
        <w:t>class extends</w:t>
      </w:r>
      <w:r>
        <w:rPr>
          <w:rStyle w:val="CharStyle5"/>
        </w:rPr>
        <w:t xml:space="preserve"> yii\base\</w:t>
      </w:r>
      <w:r>
        <w:rPr>
          <w:rStyle w:val="CharStyle5"/>
          <w:shd w:val="clear" w:color="auto" w:fill="80FFFF"/>
        </w:rPr>
        <w:t>M</w:t>
      </w:r>
      <w:r>
        <w:rPr>
          <w:rStyle w:val="CharStyle5"/>
        </w:rPr>
        <w:t>o</w:t>
      </w:r>
      <w:r>
        <w:rPr>
          <w:rStyle w:val="CharStyle5"/>
          <w:shd w:val="clear" w:color="auto" w:fill="80FFFF"/>
        </w:rPr>
        <w:t>d</w:t>
      </w:r>
      <w:r>
        <w:rPr>
          <w:rStyle w:val="CharStyle5"/>
        </w:rPr>
        <w:t xml:space="preserve">ule, </w:t>
      </w:r>
      <w:r>
        <w:rPr>
          <w:lang w:val="en-US" w:eastAsia="en-US" w:bidi="en-US"/>
          <w:w w:val="100"/>
          <w:spacing w:val="0"/>
          <w:color w:val="000000"/>
          <w:position w:val="0"/>
        </w:rPr>
        <w:t>which contains</w:t>
      </w:r>
      <w:r>
        <w:rPr>
          <w:rStyle w:val="CharStyle5"/>
        </w:rPr>
        <w:t xml:space="preserve"> </w:t>
      </w:r>
      <w:r>
        <w:rPr>
          <w:lang w:val="en-US" w:eastAsia="en-US" w:bidi="en-US"/>
          <w:w w:val="100"/>
          <w:spacing w:val="0"/>
          <w:color w:val="000000"/>
          <w:position w:val="0"/>
        </w:rPr>
        <w:t>the</w:t>
      </w:r>
      <w:r>
        <w:rPr>
          <w:rStyle w:val="CharStyle5"/>
        </w:rPr>
        <w:t xml:space="preserve"> controllerNamespace and viewPath </w:t>
      </w:r>
      <w:r>
        <w:rPr>
          <w:lang w:val="en-US" w:eastAsia="en-US" w:bidi="en-US"/>
          <w:w w:val="100"/>
          <w:spacing w:val="0"/>
          <w:color w:val="000000"/>
          <w:position w:val="0"/>
        </w:rPr>
        <w:t>parameters. The first one allows you to change the base namespace of the application and modules. It is helpful if you want to provide frontend and backend controllers in the same module directory. Just change</w:t>
      </w:r>
      <w:r>
        <w:rPr>
          <w:rStyle w:val="CharStyle5"/>
        </w:rPr>
        <w:t xml:space="preserve"> </w:t>
      </w:r>
      <w:r>
        <w:rPr>
          <w:lang w:val="en-US" w:eastAsia="en-US" w:bidi="en-US"/>
          <w:w w:val="100"/>
          <w:spacing w:val="0"/>
          <w:color w:val="000000"/>
          <w:position w:val="0"/>
        </w:rPr>
        <w:t>the</w:t>
      </w:r>
      <w:r>
        <w:rPr>
          <w:rStyle w:val="CharStyle5"/>
        </w:rPr>
        <w:t xml:space="preserve"> controllers </w:t>
      </w:r>
      <w:r>
        <w:rPr>
          <w:lang w:val="en-US" w:eastAsia="en-US" w:bidi="en-US"/>
          <w:w w:val="100"/>
          <w:spacing w:val="0"/>
          <w:color w:val="000000"/>
          <w:position w:val="0"/>
        </w:rPr>
        <w:t>directory to frontend and backend or create subdirectories and configure your frontend and backend applications:</w:t>
      </w:r>
    </w:p>
    <w:p>
      <w:pPr>
        <w:pStyle w:val="Style3"/>
        <w:widowControl w:val="0"/>
        <w:keepNext w:val="0"/>
        <w:keepLines w:val="0"/>
        <w:shd w:val="clear" w:color="auto" w:fill="auto"/>
        <w:bidi w:val="0"/>
        <w:jc w:val="left"/>
        <w:spacing w:line="178" w:lineRule="exact"/>
        <w:ind w:left="0" w:firstLine="0"/>
      </w:pPr>
      <w:r>
        <w:rPr>
          <w:rStyle w:val="CharStyle5"/>
        </w:rPr>
        <w:t>return [</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id</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app-fronten</w:t>
      </w:r>
      <w:r>
        <w:rPr>
          <w:rStyle w:val="CharStyle5"/>
          <w:shd w:val="clear" w:color="auto" w:fill="80FFFF"/>
        </w:rPr>
        <w:t>d',</w:t>
      </w:r>
    </w:p>
    <w:p>
      <w:pPr>
        <w:pStyle w:val="Style3"/>
        <w:tabs>
          <w:tab w:leader="underscore" w:pos="2952" w:val="left"/>
          <w:tab w:leader="underscore" w:pos="3526" w:val="left"/>
        </w:tabs>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basePath</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d</w:t>
      </w:r>
      <w:r>
        <w:rPr>
          <w:rStyle w:val="CharStyle5"/>
        </w:rPr>
        <w:t>irna</w:t>
      </w:r>
      <w:r>
        <w:rPr>
          <w:rStyle w:val="CharStyle5"/>
          <w:shd w:val="clear" w:color="auto" w:fill="80FFFF"/>
        </w:rPr>
        <w:t>m</w:t>
      </w:r>
      <w:r>
        <w:rPr>
          <w:rStyle w:val="CharStyle5"/>
        </w:rPr>
        <w:t>e(</w:t>
        <w:tab/>
        <w:t>DIR</w:t>
        <w:tab/>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controllerNamespace</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fronten</w:t>
      </w:r>
      <w:r>
        <w:rPr>
          <w:rStyle w:val="CharStyle5"/>
          <w:shd w:val="clear" w:color="auto" w:fill="80FFFF"/>
        </w:rPr>
        <w:t>d</w:t>
      </w:r>
      <w:r>
        <w:rPr>
          <w:rStyle w:val="CharStyle5"/>
        </w:rPr>
        <w:t>\controllers</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bootstrap</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log</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modules' </w:t>
      </w:r>
      <w:r>
        <w:rPr>
          <w:rStyle w:val="CharStyle5"/>
          <w:shd w:val="clear" w:color="auto" w:fill="80FFFF"/>
        </w:rPr>
        <w:t>=&gt;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user</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p>
    <w:sectPr>
      <w:footnotePr>
        <w:pos w:val="pageBottom"/>
        <w:numFmt w:val="decimal"/>
        <w:numRestart w:val="continuous"/>
      </w:footnotePr>
      <w:pgSz w:w="11909" w:h="16834"/>
      <w:pgMar w:top="1430" w:left="1230" w:right="130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7">
    <w:name w:val="Основной текст (56)_"/>
    <w:basedOn w:val="DefaultParagraphFont"/>
    <w:link w:val="Style6"/>
    <w:rPr>
      <w:b/>
      <w:bCs/>
      <w:i w:val="0"/>
      <w:iCs w:val="0"/>
      <w:u w:val="none"/>
      <w:strike w:val="0"/>
      <w:smallCaps w:val="0"/>
      <w:rFonts w:ascii="Times New Roman" w:eastAsia="Times New Roman" w:hAnsi="Times New Roman" w:cs="Times New Roman"/>
      <w:spacing w:val="0"/>
    </w:rPr>
  </w:style>
  <w:style w:type="character" w:customStyle="1" w:styleId="CharStyle8">
    <w:name w:val="Основной текст (56)"/>
    <w:basedOn w:val="CharStyle7"/>
    <w:rPr>
      <w:lang w:val="en-US" w:eastAsia="en-US" w:bidi="en-US"/>
      <w:sz w:val="24"/>
      <w:szCs w:val="24"/>
      <w:w w:val="100"/>
      <w:spacing w:val="0"/>
      <w:color w:val="000000"/>
      <w:position w:val="0"/>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Основной текст (56)"/>
    <w:basedOn w:val="Normal"/>
    <w:link w:val="CharStyle7"/>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