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461.3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69"/>
                    <w:gridCol w:w="5357"/>
                  </w:tblGrid>
                  <w:tr>
                    <w:trPr>
                      <w:trHeight w:val="14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2" w:lineRule="exact"/>
                          <w:ind w:left="132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'my\user\Module', 'controllerNamespace' =&gt;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88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8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],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8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// ...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vertAlign w:val="superscript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return [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8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'id' =&gt; 'app-backend',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'my\user\controllers\frontend',</w:t>
                        </w:r>
                      </w:p>
                    </w:tc>
                  </w:tr>
                </w:tbl>
                <w:p>
                  <w:pPr>
                    <w:pStyle w:val="Style3"/>
                    <w:tabs>
                      <w:tab w:leader="underscore" w:pos="2472" w:val="left"/>
                      <w:tab w:leader="underscore" w:pos="29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'basePath' =&gt; dirname(</w:t>
                    <w:tab/>
                    <w:t>DIR</w:t>
                    <w:tab/>
                    <w:t>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'controllerNamespace' =&gt; 'backend\controllers 'bootstrap' =&gt; ['log'],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'modules' =&gt;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'user' =&gt; [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117.1pt;width:461.3pt;height:5.e-002pt;z-index:251657729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69"/>
                    <w:gridCol w:w="5357"/>
                  </w:tblGrid>
                  <w:tr>
                    <w:trPr>
                      <w:trHeight w:val="156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132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'my\user\Module', 'controllerNamespace' =&gt;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88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6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],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6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// ...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1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vertAlign w:val="superscript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]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300" w:lineRule="exact"/>
                          <w:ind w:left="0" w:right="0" w:firstLine="0"/>
                        </w:pPr>
                        <w:bookmarkStart w:id="0" w:name="bookmark0"/>
                        <w:r>
                          <w:rPr>
                            <w:rStyle w:val="CharStyle8"/>
                          </w:rPr>
                          <w:t>See also</w:t>
                        </w:r>
                        <w:bookmarkEnd w:id="0"/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rFonts w:ascii="Times New Roman" w:eastAsia="Times New Roman" w:hAnsi="Times New Roman" w:cs="Times New Roman"/>
                            <w:w w:val="100"/>
                            <w:spacing w:val="0"/>
                            <w:color w:val="000000"/>
                            <w:position w:val="0"/>
                          </w:rPr>
                          <w:t>'my\user\controllers\backend',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0.5pt;margin-top:206.45pt;width:456.95pt;height:30.0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274" w:lineRule="exact"/>
                    <w:ind w:left="0" w:right="0" w:firstLine="0"/>
                  </w:pPr>
                  <w:r>
                    <w:fldChar w:fldCharType="begin"/>
                  </w:r>
                  <w:r>
                    <w:rPr>
                      <w:color w:val="000000"/>
                    </w:rPr>
                    <w:instrText> HYPERLINK "http://www.yiiframework.com/doc-2.0/guide-structure-applications.html" </w:instrText>
                  </w:r>
                  <w:r>
                    <w:fldChar w:fldCharType="separate"/>
                  </w:r>
                  <w:r>
                    <w:rPr>
                      <w:rStyle w:val="Hyperlink"/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position w:val="0"/>
                    </w:rPr>
                    <w:t xml:space="preserve">In order to learn more about application structures, refer to </w:t>
                  </w:r>
                  <w:r>
                    <w:rPr>
                      <w:rStyle w:val="Hyperlink"/>
                    </w:rPr>
                    <w:t>http://www.viiframework.eom/doc-2.0/guide</w:t>
                  </w:r>
                  <w:r>
                    <w:fldChar w:fldCharType="end"/>
                  </w:r>
                  <w:r>
                    <w:rPr>
                      <w:rStyle w:val="CharStyle11"/>
                    </w:rPr>
                    <w:t xml:space="preserve"> structure-applications.html</w:t>
                  </w:r>
                  <w:r>
                    <w:rPr>
                      <w:rStyle w:val="CharStyle12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0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29" w:left="1245" w:right="1437" w:bottom="242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5">
    <w:name w:val="Подпись к таблице (2) + Интервал 0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15 pt,Полужирный"/>
    <w:basedOn w:val="CharStyle7"/>
    <w:rPr>
      <w:lang w:val="en-US" w:eastAsia="en-US" w:bidi="en-US"/>
      <w:b/>
      <w:bCs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Exact"/>
    <w:basedOn w:val="CharStyle10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 Exact"/>
    <w:basedOn w:val="CharStyle10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