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admin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inde</w:t>
      </w:r>
      <w:r>
        <w:rPr>
          <w:rStyle w:val="CharStyle5"/>
          <w:shd w:val="clear" w:color="auto" w:fill="80FFFF"/>
        </w:rPr>
        <w:t>x.ph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backend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common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console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fronten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...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5"/>
        </w:rPr>
        <w:t xml:space="preserve">To get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more information on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ling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on a shared hosting environment,</w:t>
      </w:r>
      <w:r>
        <w:rPr>
          <w:rStyle w:val="CharStyle8"/>
        </w:rPr>
        <w:t xml:space="preserve"> refer to </w:t>
      </w:r>
      <w:r>
        <w:fldChar w:fldCharType="begin"/>
      </w:r>
      <w:r>
        <w:rPr>
          <w:rStyle w:val="CharStyle9"/>
        </w:rPr>
        <w:instrText> HYPERLINK "http://www.yiiframework.com/doc-2.0/guide-tutorial-shared-hosting.html"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doc-2.0/guide-t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torial-shared</w:t>
      </w:r>
      <w:r>
        <w:rPr>
          <w:rStyle w:val="Hyperlink"/>
          <w:shd w:val="clear" w:color="auto" w:fill="80FFFF"/>
        </w:rPr>
        <w:t>-</w:t>
      </w:r>
      <w:r>
        <w:rPr>
          <w:rStyle w:val="Hyperlink"/>
        </w:rPr>
        <w:t>hos</w:t>
      </w:r>
      <w:r>
        <w:rPr>
          <w:rStyle w:val="Hyperlink"/>
          <w:shd w:val="clear" w:color="auto" w:fill="80FFFF"/>
        </w:rPr>
        <w:t>t</w:t>
      </w:r>
      <w:r>
        <w:rPr>
          <w:rStyle w:val="Hyperlink"/>
        </w:rPr>
        <w:t>ing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</w:t>
      </w:r>
      <w:r>
        <w:rPr>
          <w:rStyle w:val="Hyperlink"/>
          <w:shd w:val="clear" w:color="auto" w:fill="80FFFF"/>
        </w:rPr>
        <w:t>t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2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