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'b</w:t>
      </w:r>
      <w:r>
        <w:rPr>
          <w:rStyle w:val="CharStyle5"/>
        </w:rPr>
        <w:t>acken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/runti</w:t>
      </w:r>
      <w:r>
        <w:rPr>
          <w:rStyle w:val="CharStyle5"/>
          <w:shd w:val="clear" w:color="auto" w:fill="80FFFF"/>
        </w:rPr>
        <w:t>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'b</w:t>
      </w:r>
      <w:r>
        <w:rPr>
          <w:rStyle w:val="CharStyle5"/>
        </w:rPr>
        <w:t>acken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/web/asset</w:t>
      </w:r>
      <w:r>
        <w:rPr>
          <w:rStyle w:val="CharStyle5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'f</w:t>
      </w:r>
      <w:r>
        <w:rPr>
          <w:rStyle w:val="CharStyle5"/>
        </w:rPr>
        <w:t>ronten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/runti</w:t>
      </w:r>
      <w:r>
        <w:rPr>
          <w:rStyle w:val="CharStyle5"/>
          <w:shd w:val="clear" w:color="auto" w:fill="80FFFF"/>
        </w:rPr>
        <w:t>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'f</w:t>
      </w:r>
      <w:r>
        <w:rPr>
          <w:rStyle w:val="CharStyle5"/>
        </w:rPr>
        <w:t>ronten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/web/asset</w:t>
      </w:r>
      <w:r>
        <w:rPr>
          <w:rStyle w:val="CharStyle5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pi/runti</w:t>
      </w:r>
      <w:r>
        <w:rPr>
          <w:rStyle w:val="CharStyle5"/>
          <w:shd w:val="clear" w:color="auto" w:fill="80FFFF"/>
        </w:rPr>
        <w:t>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pi/web/asset</w:t>
      </w:r>
      <w:r>
        <w:rPr>
          <w:rStyle w:val="CharStyle5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setExecutable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yii',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't</w:t>
      </w:r>
      <w:r>
        <w:rPr>
          <w:rStyle w:val="CharStyle5"/>
        </w:rPr>
        <w:t>ests/co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eception/bin/yi</w:t>
      </w:r>
      <w:r>
        <w:rPr>
          <w:rStyle w:val="CharStyle5"/>
          <w:shd w:val="clear" w:color="auto" w:fill="80FFFF"/>
        </w:rPr>
        <w:t>i',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setCookieVali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ationKey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'b</w:t>
      </w:r>
      <w:r>
        <w:rPr>
          <w:rStyle w:val="CharStyle5"/>
        </w:rPr>
        <w:t>acken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/config/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n-l</w:t>
      </w:r>
      <w:r>
        <w:rPr>
          <w:rStyle w:val="CharStyle5"/>
        </w:rPr>
        <w:t>ocal.p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'f</w:t>
      </w:r>
      <w:r>
        <w:rPr>
          <w:rStyle w:val="CharStyle5"/>
        </w:rPr>
        <w:t>ronten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/config/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n-l</w:t>
      </w:r>
      <w:r>
        <w:rPr>
          <w:rStyle w:val="CharStyle5"/>
        </w:rPr>
        <w:t>oca</w:t>
      </w:r>
      <w:r>
        <w:rPr>
          <w:rStyle w:val="CharStyle5"/>
          <w:shd w:val="clear" w:color="auto" w:fill="80FFFF"/>
        </w:rPr>
        <w:t>l.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', 'a</w:t>
      </w:r>
      <w:r>
        <w:rPr>
          <w:rStyle w:val="CharStyle5"/>
        </w:rPr>
        <w:t>pi/config/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n-l</w:t>
      </w:r>
      <w:r>
        <w:rPr>
          <w:rStyle w:val="CharStyle5"/>
        </w:rPr>
        <w:t>ocal.php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Production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'p</w:t>
      </w:r>
      <w:r>
        <w:rPr>
          <w:rStyle w:val="CharStyle5"/>
        </w:rPr>
        <w:t>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prod 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setWritable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'b</w:t>
      </w:r>
      <w:r>
        <w:rPr>
          <w:rStyle w:val="CharStyle5"/>
        </w:rPr>
        <w:t>ackend/runtim</w:t>
      </w:r>
      <w:r>
        <w:rPr>
          <w:rStyle w:val="CharStyle5"/>
          <w:shd w:val="clear" w:color="auto" w:fill="80FFFF"/>
        </w:rPr>
        <w:t>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'b</w:t>
      </w:r>
      <w:r>
        <w:rPr>
          <w:rStyle w:val="CharStyle5"/>
        </w:rPr>
        <w:t>ackend/web/asset</w:t>
      </w:r>
      <w:r>
        <w:rPr>
          <w:rStyle w:val="CharStyle5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'f</w:t>
      </w:r>
      <w:r>
        <w:rPr>
          <w:rStyle w:val="CharStyle5"/>
        </w:rPr>
        <w:t>rontend/runtim</w:t>
      </w:r>
      <w:r>
        <w:rPr>
          <w:rStyle w:val="CharStyle5"/>
          <w:shd w:val="clear" w:color="auto" w:fill="80FFFF"/>
        </w:rPr>
        <w:t>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'f</w:t>
      </w:r>
      <w:r>
        <w:rPr>
          <w:rStyle w:val="CharStyle5"/>
        </w:rPr>
        <w:t>rontend/web/asset</w:t>
      </w:r>
      <w:r>
        <w:rPr>
          <w:rStyle w:val="CharStyle5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pi/runtim</w:t>
      </w:r>
      <w:r>
        <w:rPr>
          <w:rStyle w:val="CharStyle5"/>
          <w:shd w:val="clear" w:color="auto" w:fill="80FFFF"/>
        </w:rPr>
        <w:t>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pi/web/asset</w:t>
      </w:r>
      <w:r>
        <w:rPr>
          <w:rStyle w:val="CharStyle5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setExecutable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setCookieValidationKey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'b</w:t>
      </w:r>
      <w:r>
        <w:rPr>
          <w:rStyle w:val="CharStyle5"/>
        </w:rPr>
        <w:t>ackend/config/mai</w:t>
      </w:r>
      <w:r>
        <w:rPr>
          <w:rStyle w:val="CharStyle5"/>
          <w:shd w:val="clear" w:color="auto" w:fill="80FFFF"/>
        </w:rPr>
        <w:t>n-l</w:t>
      </w:r>
      <w:r>
        <w:rPr>
          <w:rStyle w:val="CharStyle5"/>
        </w:rPr>
        <w:t>ocal.php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'f</w:t>
      </w:r>
      <w:r>
        <w:rPr>
          <w:rStyle w:val="CharStyle5"/>
        </w:rPr>
        <w:t>rontend/config/mai</w:t>
      </w:r>
      <w:r>
        <w:rPr>
          <w:rStyle w:val="CharStyle5"/>
          <w:shd w:val="clear" w:color="auto" w:fill="80FFFF"/>
        </w:rPr>
        <w:t>n-l</w:t>
      </w:r>
      <w:r>
        <w:rPr>
          <w:rStyle w:val="CharStyle5"/>
        </w:rPr>
        <w:t>oca</w:t>
      </w:r>
      <w:r>
        <w:rPr>
          <w:rStyle w:val="CharStyle5"/>
          <w:shd w:val="clear" w:color="auto" w:fill="80FFFF"/>
        </w:rPr>
        <w:t>l.</w:t>
      </w:r>
      <w:r>
        <w:rPr>
          <w:rStyle w:val="CharStyle5"/>
        </w:rPr>
        <w:t>php</w:t>
      </w:r>
      <w:r>
        <w:rPr>
          <w:rStyle w:val="CharStyle5"/>
          <w:shd w:val="clear" w:color="auto" w:fill="80FFFF"/>
        </w:rPr>
        <w:t>', 'a</w:t>
      </w:r>
      <w:r>
        <w:rPr>
          <w:rStyle w:val="CharStyle5"/>
        </w:rPr>
        <w:t>pi/config/mai</w:t>
      </w:r>
      <w:r>
        <w:rPr>
          <w:rStyle w:val="CharStyle5"/>
          <w:shd w:val="clear" w:color="auto" w:fill="80FFFF"/>
        </w:rPr>
        <w:t>n-l</w:t>
      </w:r>
      <w:r>
        <w:rPr>
          <w:rStyle w:val="CharStyle5"/>
        </w:rPr>
        <w:t>ocal.php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Now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have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console, frontend, backend, and api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applications.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Advanced application template is a set of applications with custom aliases, such</w:t>
      </w:r>
      <w:r>
        <w:rPr>
          <w:rStyle w:val="CharStyle8"/>
        </w:rPr>
        <w:t xml:space="preserve"> </w:t>
      </w:r>
      <w:r>
        <w:rPr>
          <w:rStyle w:val="CharStyle11"/>
        </w:rPr>
        <w:t>as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frontend,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backend,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common, and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console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corresponding namespaces instead of the simple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app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alias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8"/>
        </w:rPr>
        <w:t xml:space="preserve">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template.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easily add, remove, or rename this applications (with their aliases and namespaces) if needed.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getting more information about the usage of application directory structures</w:t>
      </w:r>
      <w:r>
        <w:rPr>
          <w:rStyle w:val="CharStyle11"/>
        </w:rPr>
        <w:t xml:space="preserve"> refer to </w:t>
      </w:r>
      <w:r>
        <w:fldChar w:fldCharType="begin"/>
      </w:r>
      <w:r>
        <w:rPr>
          <w:rStyle w:val="CharStyle12"/>
        </w:rPr>
        <w:instrText> HYPERLINK "https://github.com/yiisoft/yii2-app-advanced/tree/master/docs/guide" </w:instrText>
      </w:r>
      <w:r>
        <w:fldChar w:fldCharType="separate"/>
      </w:r>
      <w:r>
        <w:rPr>
          <w:rStyle w:val="Hyperlink"/>
        </w:rPr>
        <w:t>https://github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com/yiisoft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yri2-app-advanced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tree/mastpr/docs/gurde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9" w:right="129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Заголовок №6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