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8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Most of the deployment tools do the same tasks: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new release subdirectory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Clone repository files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Make symlinks from the project to shared directories and to local configuration files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Install Composer packages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Apply project migrations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Switch the symlink from the server’s</w:t>
      </w:r>
      <w:r>
        <w:rPr>
          <w:rStyle w:val="CharStyle5"/>
        </w:rPr>
        <w:t xml:space="preserve"> DocumentRoot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path to the current release directory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Deployer tool has predefined recipes for popular frameworks. You can extend any existing recipe or write a new one for your specific case.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6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more information about Deployer, refer to </w:t>
      </w:r>
      <w:r>
        <w:fldChar w:fldCharType="begin"/>
      </w:r>
      <w:r>
        <w:rPr>
          <w:rStyle w:val="CharStyle8"/>
        </w:rPr>
        <w:instrText> HYPERLINK "http://deployer.org/docs" </w:instrText>
      </w:r>
      <w:r>
        <w:fldChar w:fldCharType="separate"/>
      </w:r>
      <w:r>
        <w:rPr>
          <w:rStyle w:val="Hyperlink"/>
        </w:rPr>
        <w:t>http://deployer.org/docs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40"/>
      </w:pPr>
      <w:r>
        <w:fldChar w:fldCharType="begin"/>
      </w:r>
      <w:r>
        <w:rPr>
          <w:color w:val="000000"/>
        </w:rPr>
        <w:instrText> HYPERLINK "https://git-scm.com/book/en/v2/Git-on-the-Server-Generating-Your-SSH-Public-Key"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And about creating SSH keys refer to </w:t>
      </w:r>
      <w:r>
        <w:rPr>
          <w:rStyle w:val="Hyperlink"/>
        </w:rPr>
        <w:t>https://git-scm.com/book/en/v2/Git-on-the-Server-</w:t>
      </w:r>
      <w:r>
        <w:fldChar w:fldCharType="end"/>
      </w:r>
      <w:r>
        <w:rPr>
          <w:rStyle w:val="CharStyle8"/>
        </w:rPr>
        <w:t xml:space="preserve"> Generating-Your-SSH-Public-Key</w:t>
      </w:r>
    </w:p>
    <w:sectPr>
      <w:footnotePr>
        <w:pos w:val="pageBottom"/>
        <w:numFmt w:val="decimal"/>
        <w:numRestart w:val="continuous"/>
      </w:footnotePr>
      <w:pgSz w:w="11909" w:h="16834"/>
      <w:pgMar w:top="2489" w:left="1230" w:right="1357" w:bottom="295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