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hyphen" w:pos="482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rStyle w:val="CharStyle5"/>
          <w:b/>
          <w:bCs/>
        </w:rPr>
        <w:t xml:space="preserve">Functional Tests (16) </w:t>
      </w:r>
      <w:r>
        <w:rPr>
          <w:rStyle w:val="CharStyle6"/>
          <w:lang w:val="en-US" w:eastAsia="en-US" w:bidi="en-US"/>
          <w:b/>
          <w:bCs/>
          <w:shd w:val="clear" w:color="auto" w:fill="80FFFF"/>
        </w:rPr>
        <w:tab/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■/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ContactFormCest: Open contact page (0.12s)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•/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 xml:space="preserve">ContactFormCest: </w:t>
      </w:r>
      <w:r>
        <w:rPr>
          <w:rStyle w:val="CharStyle11"/>
        </w:rPr>
        <w:t xml:space="preserve">Submit empty </w:t>
      </w:r>
      <w:r>
        <w:rPr>
          <w:rStyle w:val="CharStyle10"/>
        </w:rPr>
        <w:t>form (0.05s)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■</w:t>
      </w:r>
      <w:r>
        <w:rPr>
          <w:rStyle w:val="CharStyle9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 xml:space="preserve">ContactFormCest: Submit form with incorrect email (0.04s)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 xml:space="preserve">ContactFormCest: </w:t>
      </w:r>
      <w:r>
        <w:rPr>
          <w:rStyle w:val="CharStyle11"/>
        </w:rPr>
        <w:t xml:space="preserve">Submit form </w:t>
      </w:r>
      <w:r>
        <w:rPr>
          <w:rStyle w:val="CharStyle10"/>
        </w:rPr>
        <w:t>successfully (0.09s)</w:t>
      </w:r>
    </w:p>
    <w:p>
      <w:pPr>
        <w:pStyle w:val="Style7"/>
        <w:tabs>
          <w:tab w:leader="none" w:pos="20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0"/>
        </w:rPr>
        <w:t>LoginFor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 xml:space="preserve">Cest: Open login </w:t>
      </w:r>
      <w:r>
        <w:rPr>
          <w:rStyle w:val="CharStyle11"/>
        </w:rPr>
        <w:t xml:space="preserve">page </w:t>
      </w:r>
      <w:r>
        <w:rPr>
          <w:rStyle w:val="CharStyle10"/>
        </w:rPr>
        <w:t>(0.01s)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■/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 xml:space="preserve">LoginFormCest: </w:t>
      </w:r>
      <w:r>
        <w:rPr>
          <w:rStyle w:val="CharStyle10"/>
        </w:rPr>
        <w:t>Inte</w:t>
      </w:r>
      <w:r>
        <w:rPr>
          <w:rStyle w:val="CharStyle10"/>
          <w:shd w:val="clear" w:color="auto" w:fill="80FFFF"/>
        </w:rPr>
        <w:t>rn</w:t>
      </w:r>
      <w:r>
        <w:rPr>
          <w:rStyle w:val="CharStyle10"/>
        </w:rPr>
        <w:t xml:space="preserve">al </w:t>
      </w:r>
      <w:r>
        <w:rPr>
          <w:rStyle w:val="CharStyle11"/>
        </w:rPr>
        <w:t xml:space="preserve">login by </w:t>
      </w:r>
      <w:r>
        <w:rPr>
          <w:rStyle w:val="CharStyle10"/>
          <w:shd w:val="clear" w:color="auto" w:fill="80FFFF"/>
        </w:rPr>
        <w:t>i</w:t>
      </w:r>
      <w:r>
        <w:rPr>
          <w:rStyle w:val="CharStyle10"/>
        </w:rPr>
        <w:t>d (0.02s)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■/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 xml:space="preserve">LoginFormCest: </w:t>
      </w:r>
      <w:r>
        <w:rPr>
          <w:rStyle w:val="CharStyle10"/>
        </w:rPr>
        <w:t xml:space="preserve">Internal </w:t>
      </w:r>
      <w:r>
        <w:rPr>
          <w:rStyle w:val="CharStyle11"/>
        </w:rPr>
        <w:t xml:space="preserve">login by </w:t>
      </w:r>
      <w:r>
        <w:rPr>
          <w:rStyle w:val="CharStyle10"/>
        </w:rPr>
        <w:t>instance (0.02s)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•/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 xml:space="preserve">LoginFormCest: Login </w:t>
      </w:r>
      <w:r>
        <w:rPr>
          <w:rStyle w:val="CharStyle11"/>
        </w:rPr>
        <w:t xml:space="preserve">with </w:t>
      </w:r>
      <w:r>
        <w:rPr>
          <w:rStyle w:val="CharStyle10"/>
        </w:rPr>
        <w:t>empty credentials (0.03s)</w:t>
      </w:r>
    </w:p>
    <w:p>
      <w:pPr>
        <w:pStyle w:val="Style7"/>
        <w:tabs>
          <w:tab w:leader="none" w:pos="20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0"/>
        </w:rPr>
        <w:t xml:space="preserve">LoginFormCest: Login </w:t>
      </w:r>
      <w:r>
        <w:rPr>
          <w:rStyle w:val="CharStyle11"/>
        </w:rPr>
        <w:t xml:space="preserve">with </w:t>
      </w:r>
      <w:r>
        <w:rPr>
          <w:rStyle w:val="CharStyle10"/>
        </w:rPr>
        <w:t>wrong credentials (0.02s)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■f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LoginFormCest: Login successfully (0.02s)</w:t>
      </w:r>
    </w:p>
    <w:p>
      <w:pPr>
        <w:pStyle w:val="Style7"/>
        <w:tabs>
          <w:tab w:leader="none" w:pos="20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1"/>
        </w:rPr>
        <w:t xml:space="preserve">PostsCest: Test index </w:t>
      </w:r>
      <w:r>
        <w:rPr>
          <w:rStyle w:val="CharStyle10"/>
        </w:rPr>
        <w:t>(0.</w:t>
      </w:r>
      <w:r>
        <w:rPr>
          <w:rStyle w:val="CharStyle10"/>
          <w:shd w:val="clear" w:color="auto" w:fill="80FFFF"/>
        </w:rPr>
        <w:t>11s</w:t>
      </w:r>
      <w:r>
        <w:rPr>
          <w:rStyle w:val="CharStyle10"/>
        </w:rPr>
        <w:t>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•f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PostsCest: Test view (0.05s)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■S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 xml:space="preserve">PostsCest: Test create invalid </w:t>
      </w:r>
      <w:r>
        <w:rPr>
          <w:rStyle w:val="CharStyle10"/>
        </w:rPr>
        <w:t>(0.07s)</w:t>
      </w:r>
    </w:p>
    <w:p>
      <w:pPr>
        <w:pStyle w:val="Style7"/>
        <w:tabs>
          <w:tab w:leader="none" w:pos="20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1"/>
        </w:rPr>
        <w:t xml:space="preserve">PostsCest: Test </w:t>
      </w:r>
      <w:r>
        <w:rPr>
          <w:rStyle w:val="CharStyle10"/>
        </w:rPr>
        <w:t>create valid (0,07s)</w:t>
      </w:r>
    </w:p>
    <w:p>
      <w:pPr>
        <w:pStyle w:val="Style7"/>
        <w:tabs>
          <w:tab w:leader="none" w:pos="20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1"/>
        </w:rPr>
        <w:t xml:space="preserve">PostsCest: Test update </w:t>
      </w:r>
      <w:r>
        <w:rPr>
          <w:rStyle w:val="CharStyle10"/>
        </w:rPr>
        <w:t>(0.03s)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355" w:lineRule="exact"/>
        <w:ind w:left="0" w:firstLine="0"/>
      </w:pPr>
      <w:r>
        <w:rPr>
          <w:rStyle w:val="CharStyle9"/>
          <w:shd w:val="clear" w:color="auto" w:fill="80FFFF"/>
        </w:rPr>
        <w:t>■f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 xml:space="preserve">PostsCest: Test delete </w:t>
      </w:r>
      <w:r>
        <w:rPr>
          <w:rStyle w:val="CharStyle10"/>
        </w:rPr>
        <w:t>(0.07s)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All tests passed. In other case you can see snapshots of tested pages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4"/>
        </w:rPr>
        <w:t xml:space="preserve"> tests/_output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 for failed tests.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7"/>
          <w:b/>
          <w:bCs/>
        </w:rPr>
        <w:t>Writing acceptance test</w:t>
      </w:r>
      <w:bookmarkEnd w:id="0"/>
    </w:p>
    <w:p>
      <w:pPr>
        <w:pStyle w:val="Style12"/>
        <w:tabs>
          <w:tab w:leader="none" w:pos="687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Acceptance tester hit the real site from test server instead of calling</w:t>
      </w:r>
      <w:r>
        <w:rPr>
          <w:rStyle w:val="CharStyle14"/>
        </w:rPr>
        <w:t xml:space="preserve"> Applicatio</w:t>
      </w:r>
      <w:r>
        <w:rPr>
          <w:rStyle w:val="CharStyle14"/>
          <w:shd w:val="clear" w:color="auto" w:fill="80FFFF"/>
        </w:rPr>
        <w:t>n: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: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an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leRequest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method. High-level acceptance tests look like middle-level functional tests, but in case of Selenium it allows to check JavaScript behavior in real browser.</w:t>
      </w:r>
    </w:p>
    <w:p>
      <w:pPr>
        <w:pStyle w:val="Style12"/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You must get the following class</w:t>
      </w:r>
      <w:r>
        <w:rPr>
          <w:rStyle w:val="CharStyle14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4"/>
        </w:rPr>
        <w:t xml:space="preserve"> tests/acceptance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0"/>
        </w:rPr>
        <w:t>&lt;</w:t>
      </w:r>
      <w:r>
        <w:rPr>
          <w:rStyle w:val="CharStyle20"/>
          <w:shd w:val="clear" w:color="auto" w:fill="80FFFF"/>
        </w:rPr>
        <w:t>?</w:t>
      </w:r>
      <w:r>
        <w:rPr>
          <w:rStyle w:val="CharStyle20"/>
        </w:rPr>
        <w:t>p</w:t>
      </w:r>
      <w:r>
        <w:rPr>
          <w:rStyle w:val="CharStyle20"/>
          <w:shd w:val="clear" w:color="auto" w:fill="80FFFF"/>
        </w:rPr>
        <w:t>h</w:t>
      </w:r>
      <w:r>
        <w:rPr>
          <w:rStyle w:val="CharStyle20"/>
        </w:rPr>
        <w:t>p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20"/>
        </w:rPr>
        <w:t>namespace tests\acceptance\a</w:t>
      </w:r>
      <w:r>
        <w:rPr>
          <w:rStyle w:val="CharStyle20"/>
          <w:shd w:val="clear" w:color="auto" w:fill="80FFFF"/>
        </w:rPr>
        <w:t>dm</w:t>
      </w:r>
      <w:r>
        <w:rPr>
          <w:rStyle w:val="CharStyle20"/>
        </w:rPr>
        <w:t>in;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0"/>
        </w:rPr>
        <w:t>use AcceptanceTester;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0"/>
        </w:rPr>
        <w:t>use tests\fixtures\PostFixture;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20"/>
        </w:rPr>
        <w:t>use yii\</w:t>
      </w:r>
      <w:r>
        <w:rPr>
          <w:rStyle w:val="CharStyle20"/>
          <w:shd w:val="clear" w:color="auto" w:fill="80FFFF"/>
        </w:rPr>
        <w:t>h</w:t>
      </w:r>
      <w:r>
        <w:rPr>
          <w:rStyle w:val="CharStyle20"/>
        </w:rPr>
        <w:t>elpers\Url;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20"/>
        </w:rPr>
        <w:t xml:space="preserve">class PostsCest </w:t>
      </w:r>
      <w:r>
        <w:rPr>
          <w:rStyle w:val="CharStyle20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0" w:right="13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81)_"/>
    <w:basedOn w:val="DefaultParagraphFont"/>
    <w:link w:val="Style3"/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5">
    <w:name w:val="Основной текст (81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">
    <w:name w:val="Основной текст (81)"/>
    <w:basedOn w:val="CharStyle4"/>
    <w:rPr>
      <w:lang w:val="1024"/>
      <w:w w:val="100"/>
      <w:spacing w:val="0"/>
      <w:color w:val="000000"/>
      <w:position w:val="0"/>
    </w:rPr>
  </w:style>
  <w:style w:type="character" w:customStyle="1" w:styleId="CharStyle8">
    <w:name w:val="Основной текст (44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9">
    <w:name w:val="Основной текст (44) + Times New Roman,9,5 pt,Полужирный,Курсив"/>
    <w:basedOn w:val="CharStyle8"/>
    <w:rPr>
      <w:lang w:val="en-US" w:eastAsia="en-US" w:bidi="en-US"/>
      <w:b/>
      <w:bCs/>
      <w:i/>
      <w:i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44)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44)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Заголовок №6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Заголовок №6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56)_"/>
    <w:basedOn w:val="DefaultParagraphFont"/>
    <w:link w:val="Style15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7">
    <w:name w:val="Основной текст (56)"/>
    <w:basedOn w:val="CharStyle16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9">
    <w:name w:val="Основной текст (2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0">
    <w:name w:val="Основной текст (2) + Интервал 1 pt"/>
    <w:basedOn w:val="CharStyle1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81)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7">
    <w:name w:val="Основной текст (44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2">
    <w:name w:val="Заголовок №6"/>
    <w:basedOn w:val="Normal"/>
    <w:link w:val="CharStyle13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5">
    <w:name w:val="Основной текст (56)"/>
    <w:basedOn w:val="Normal"/>
    <w:link w:val="CharStyle1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8">
    <w:name w:val="Основной текст (2)"/>
    <w:basedOn w:val="Normal"/>
    <w:link w:val="CharStyle1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