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Selenium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start 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>efox web browser and execute our testing commands.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20"/>
          <w:b/>
          <w:bCs/>
        </w:rPr>
        <w:t>Creating API test suite</w:t>
      </w:r>
      <w:bookmarkEnd w:id="0"/>
    </w:p>
    <w:p>
      <w:pPr>
        <w:pStyle w:val="Style1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Besides unit, functional, and acceptance suites, Codeception allows to create specific test suites. For example, we can create it for API testing with support of XML and JSON parsing.</w:t>
      </w:r>
    </w:p>
    <w:p>
      <w:pPr>
        <w:pStyle w:val="Style1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the REST API controller</w:t>
      </w:r>
      <w:r>
        <w:rPr>
          <w:rStyle w:val="CharStyle21"/>
        </w:rPr>
        <w:t xml:space="preserve"> contro</w:t>
      </w:r>
      <w:r>
        <w:rPr>
          <w:rStyle w:val="CharStyle21"/>
          <w:shd w:val="clear" w:color="auto" w:fill="80FFFF"/>
        </w:rPr>
        <w:t>ll</w:t>
      </w:r>
      <w:r>
        <w:rPr>
          <w:rStyle w:val="CharStyle21"/>
        </w:rPr>
        <w:t>ers/api/PostsContro</w:t>
      </w:r>
      <w:r>
        <w:rPr>
          <w:rStyle w:val="CharStyle21"/>
          <w:shd w:val="clear" w:color="auto" w:fill="80FFFF"/>
        </w:rPr>
        <w:t>ll</w:t>
      </w:r>
      <w:r>
        <w:rPr>
          <w:rStyle w:val="CharStyle21"/>
        </w:rPr>
        <w:t>er.p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 xml:space="preserve">p for the Post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model: </w:t>
      </w:r>
      <w:r>
        <w:rPr>
          <w:rStyle w:val="CharStyle21"/>
        </w:rPr>
        <w:t>&lt;</w:t>
      </w:r>
      <w:r>
        <w:rPr>
          <w:rStyle w:val="CharStyle21"/>
          <w:shd w:val="clear" w:color="auto" w:fill="80FFFF"/>
        </w:rPr>
        <w:t>?</w:t>
      </w:r>
      <w:r>
        <w:rPr>
          <w:rStyle w:val="CharStyle21"/>
        </w:rPr>
        <w:t>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3"/>
        </w:rPr>
        <w:t>namespace app\controllers\api;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3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23"/>
        </w:rPr>
        <w:t xml:space="preserve">class PostsController extends ActiveController </w:t>
      </w:r>
      <w:r>
        <w:rPr>
          <w:rStyle w:val="CharStyle23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3"/>
        </w:rPr>
        <w:t>public $</w:t>
      </w:r>
      <w:r>
        <w:rPr>
          <w:rStyle w:val="CharStyle23"/>
          <w:shd w:val="clear" w:color="auto" w:fill="80FFFF"/>
        </w:rPr>
        <w:t>m</w:t>
      </w:r>
      <w:r>
        <w:rPr>
          <w:rStyle w:val="CharStyle23"/>
        </w:rPr>
        <w:t>o</w:t>
      </w:r>
      <w:r>
        <w:rPr>
          <w:rStyle w:val="CharStyle23"/>
          <w:shd w:val="clear" w:color="auto" w:fill="80FFFF"/>
        </w:rPr>
        <w:t>d</w:t>
      </w:r>
      <w:r>
        <w:rPr>
          <w:rStyle w:val="CharStyle23"/>
        </w:rPr>
        <w:t xml:space="preserve">elClass </w:t>
      </w:r>
      <w:r>
        <w:rPr>
          <w:rStyle w:val="CharStyle23"/>
          <w:shd w:val="clear" w:color="auto" w:fill="80FFFF"/>
        </w:rPr>
        <w:t>=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\app\</w:t>
      </w:r>
      <w:r>
        <w:rPr>
          <w:rStyle w:val="CharStyle23"/>
          <w:shd w:val="clear" w:color="auto" w:fill="80FFFF"/>
        </w:rPr>
        <w:t>m</w:t>
      </w:r>
      <w:r>
        <w:rPr>
          <w:rStyle w:val="CharStyle23"/>
        </w:rPr>
        <w:t>o</w:t>
      </w:r>
      <w:r>
        <w:rPr>
          <w:rStyle w:val="CharStyle23"/>
          <w:shd w:val="clear" w:color="auto" w:fill="80FFFF"/>
        </w:rPr>
        <w:t>d</w:t>
      </w:r>
      <w:r>
        <w:rPr>
          <w:rStyle w:val="CharStyle23"/>
        </w:rPr>
        <w:t>els\Post</w:t>
      </w:r>
      <w:r>
        <w:rPr>
          <w:rStyle w:val="CharStyle23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3"/>
          <w:shd w:val="clear" w:color="auto" w:fill="80FFFF"/>
        </w:rPr>
        <w:t>}</w:t>
      </w:r>
    </w:p>
    <w:p>
      <w:pPr>
        <w:pStyle w:val="Style1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1"/>
        </w:rPr>
        <w:t>2.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REST routes</w:t>
      </w:r>
      <w:r>
        <w:rPr>
          <w:rStyle w:val="CharStyle2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2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21"/>
        </w:rPr>
        <w:t xml:space="preserve"> Url</w:t>
      </w:r>
      <w:r>
        <w:rPr>
          <w:rStyle w:val="CharStyle21"/>
          <w:shd w:val="clear" w:color="auto" w:fill="80FFFF"/>
        </w:rPr>
        <w:t>M</w:t>
      </w:r>
      <w:r>
        <w:rPr>
          <w:rStyle w:val="CharStyle21"/>
        </w:rPr>
        <w:t xml:space="preserve">anager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</w:t>
      </w:r>
      <w:r>
        <w:rPr>
          <w:rStyle w:val="CharStyle2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21"/>
        </w:rPr>
        <w:t xml:space="preserve"> config/we</w:t>
      </w:r>
      <w:r>
        <w:rPr>
          <w:rStyle w:val="CharStyle21"/>
          <w:shd w:val="clear" w:color="auto" w:fill="80FFFF"/>
        </w:rPr>
        <w:t>b.</w:t>
      </w:r>
      <w:r>
        <w:rPr>
          <w:rStyle w:val="CharStyle21"/>
        </w:rPr>
        <w:t xml:space="preserve"> p</w:t>
      </w:r>
      <w:r>
        <w:rPr>
          <w:rStyle w:val="CharStyle21"/>
          <w:shd w:val="clear" w:color="auto" w:fill="80FFFF"/>
        </w:rPr>
        <w:t>h</w:t>
      </w:r>
      <w:r>
        <w:rPr>
          <w:rStyle w:val="CharStyle21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 xml:space="preserve">components'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url</w:t>
      </w:r>
      <w:r>
        <w:rPr>
          <w:rStyle w:val="CharStyle23"/>
          <w:shd w:val="clear" w:color="auto" w:fill="80FFFF"/>
        </w:rPr>
        <w:t>M</w:t>
      </w:r>
      <w:r>
        <w:rPr>
          <w:rStyle w:val="CharStyle23"/>
        </w:rPr>
        <w:t>anager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enablePrettyUrl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s</w:t>
      </w:r>
      <w:r>
        <w:rPr>
          <w:rStyle w:val="CharStyle23"/>
          <w:shd w:val="clear" w:color="auto" w:fill="80FFFF"/>
        </w:rPr>
        <w:t>h</w:t>
      </w:r>
      <w:r>
        <w:rPr>
          <w:rStyle w:val="CharStyle23"/>
        </w:rPr>
        <w:t>owScriptNa</w:t>
      </w:r>
      <w:r>
        <w:rPr>
          <w:rStyle w:val="CharStyle23"/>
          <w:shd w:val="clear" w:color="auto" w:fill="80FFFF"/>
        </w:rPr>
        <w:t>m</w:t>
      </w:r>
      <w:r>
        <w:rPr>
          <w:rStyle w:val="CharStyle23"/>
        </w:rPr>
        <w:t>e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  <w:shd w:val="clear" w:color="auto" w:fill="80FFFF"/>
        </w:rPr>
        <w:t>'r</w:t>
      </w:r>
      <w:r>
        <w:rPr>
          <w:rStyle w:val="CharStyle23"/>
        </w:rPr>
        <w:t>ule</w:t>
      </w:r>
      <w:r>
        <w:rPr>
          <w:rStyle w:val="CharStyle23"/>
          <w:shd w:val="clear" w:color="auto" w:fill="80FFFF"/>
        </w:rPr>
        <w:t>s'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3"/>
          <w:shd w:val="clear" w:color="auto" w:fill="80FFFF"/>
        </w:rPr>
        <w:t>['</w:t>
      </w:r>
      <w:r>
        <w:rPr>
          <w:rStyle w:val="CharStyle23"/>
        </w:rPr>
        <w:t xml:space="preserve">class'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yii\rest\UrlRule</w:t>
      </w:r>
      <w:r>
        <w:rPr>
          <w:rStyle w:val="CharStyle23"/>
          <w:shd w:val="clear" w:color="auto" w:fill="80FFFF"/>
        </w:rPr>
        <w:t>',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controller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=&gt;</w:t>
      </w:r>
      <w:r>
        <w:rPr>
          <w:rStyle w:val="CharStyle23"/>
        </w:rPr>
        <w:t xml:space="preserve"> </w:t>
      </w:r>
      <w:r>
        <w:rPr>
          <w:rStyle w:val="CharStyle23"/>
          <w:shd w:val="clear" w:color="auto" w:fill="80FFFF"/>
        </w:rPr>
        <w:t>'</w:t>
      </w:r>
      <w:r>
        <w:rPr>
          <w:rStyle w:val="CharStyle23"/>
        </w:rPr>
        <w:t>api/posts</w:t>
      </w:r>
      <w:r>
        <w:rPr>
          <w:rStyle w:val="CharStyle23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6"/>
        <w:tabs>
          <w:tab w:leader="hyphen" w:pos="451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rStyle w:val="CharStyle8"/>
          <w:b/>
          <w:bCs/>
        </w:rPr>
        <w:t xml:space="preserve">Acceptance Tests </w:t>
      </w:r>
      <w:r>
        <w:rPr>
          <w:rStyle w:val="CharStyle9"/>
          <w:b/>
          <w:bCs/>
        </w:rPr>
        <w:t xml:space="preserve">(9) </w:t>
      </w:r>
      <w:r>
        <w:rPr>
          <w:rStyle w:val="CharStyle10"/>
          <w:lang w:val="en-US" w:eastAsia="en-US" w:bidi="en-US"/>
          <w:b/>
          <w:bCs/>
          <w:shd w:val="clear" w:color="auto" w:fill="80FFFF"/>
        </w:rPr>
        <w:tab/>
      </w:r>
    </w:p>
    <w:p>
      <w:pPr>
        <w:pStyle w:val="Style11"/>
        <w:tabs>
          <w:tab w:leader="none" w:pos="18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3"/>
        </w:rPr>
        <w:t xml:space="preserve">AboutCest: Ensure that about works </w:t>
      </w:r>
      <w:r>
        <w:rPr>
          <w:rStyle w:val="CharStyle14"/>
        </w:rPr>
        <w:t>(0.84s)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15"/>
          <w:shd w:val="clear" w:color="auto" w:fill="80FFFF"/>
        </w:rPr>
        <w:t>•/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 xml:space="preserve">ContactCest: </w:t>
      </w:r>
      <w:r>
        <w:rPr>
          <w:rStyle w:val="CharStyle14"/>
        </w:rPr>
        <w:t xml:space="preserve">Ensure that contact </w:t>
      </w:r>
      <w:r>
        <w:rPr>
          <w:rStyle w:val="CharStyle13"/>
        </w:rPr>
        <w:t xml:space="preserve">page works </w:t>
      </w:r>
      <w:r>
        <w:rPr>
          <w:rStyle w:val="CharStyle14"/>
        </w:rPr>
        <w:t>(0.36s)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 xml:space="preserve">ContactCest: Contact </w:t>
      </w:r>
      <w:r>
        <w:rPr>
          <w:rStyle w:val="CharStyle13"/>
        </w:rPr>
        <w:t xml:space="preserve">form </w:t>
      </w:r>
      <w:r>
        <w:rPr>
          <w:rStyle w:val="CharStyle14"/>
        </w:rPr>
        <w:t xml:space="preserve">can </w:t>
      </w:r>
      <w:r>
        <w:rPr>
          <w:rStyle w:val="CharStyle13"/>
        </w:rPr>
        <w:t xml:space="preserve">be </w:t>
      </w:r>
      <w:r>
        <w:rPr>
          <w:rStyle w:val="CharStyle14"/>
        </w:rPr>
        <w:t>submitted (2.94s)</w:t>
      </w:r>
    </w:p>
    <w:p>
      <w:pPr>
        <w:pStyle w:val="Style11"/>
        <w:tabs>
          <w:tab w:leader="none" w:pos="2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omeCest: </w:t>
      </w:r>
      <w:r>
        <w:rPr>
          <w:rStyle w:val="CharStyle13"/>
        </w:rPr>
        <w:t xml:space="preserve">Ensure </w:t>
      </w:r>
      <w:r>
        <w:rPr>
          <w:rStyle w:val="CharStyle14"/>
        </w:rPr>
        <w:t xml:space="preserve">that home </w:t>
      </w:r>
      <w:r>
        <w:rPr>
          <w:rStyle w:val="CharStyle13"/>
        </w:rPr>
        <w:t xml:space="preserve">page works </w:t>
      </w:r>
      <w:r>
        <w:rPr>
          <w:rStyle w:val="CharStyle14"/>
        </w:rPr>
        <w:t>(2.</w:t>
      </w:r>
      <w:r>
        <w:rPr>
          <w:rStyle w:val="CharStyle14"/>
          <w:shd w:val="clear" w:color="auto" w:fill="80FFFF"/>
        </w:rPr>
        <w:t>47</w:t>
      </w:r>
      <w:r>
        <w:rPr>
          <w:rStyle w:val="CharStyle14"/>
        </w:rPr>
        <w:t>s)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15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 xml:space="preserve">LoginCest: Ensure that </w:t>
      </w:r>
      <w:r>
        <w:rPr>
          <w:rStyle w:val="CharStyle13"/>
        </w:rPr>
        <w:t xml:space="preserve">login works </w:t>
      </w:r>
      <w:r>
        <w:rPr>
          <w:rStyle w:val="CharStyle14"/>
        </w:rPr>
        <w:t>(2.67s)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15"/>
          <w:shd w:val="clear" w:color="auto" w:fill="80FFFF"/>
        </w:rPr>
        <w:t>•/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 xml:space="preserve">PostsCest: </w:t>
      </w:r>
      <w:r>
        <w:rPr>
          <w:rStyle w:val="CharStyle14"/>
        </w:rPr>
        <w:t xml:space="preserve">Ensure that post index </w:t>
      </w:r>
      <w:r>
        <w:rPr>
          <w:rStyle w:val="CharStyle13"/>
        </w:rPr>
        <w:t xml:space="preserve">page </w:t>
      </w:r>
      <w:r>
        <w:rPr>
          <w:rStyle w:val="CharStyle14"/>
        </w:rPr>
        <w:t xml:space="preserve">works (0.47s) </w:t>
      </w:r>
      <w:r>
        <w:rPr>
          <w:rStyle w:val="CharStyle15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 xml:space="preserve">PostsCest Ensure that post </w:t>
      </w:r>
      <w:r>
        <w:rPr>
          <w:rStyle w:val="CharStyle14"/>
        </w:rPr>
        <w:t xml:space="preserve">view </w:t>
      </w:r>
      <w:r>
        <w:rPr>
          <w:rStyle w:val="CharStyle13"/>
        </w:rPr>
        <w:t xml:space="preserve">page works </w:t>
      </w:r>
      <w:r>
        <w:rPr>
          <w:rStyle w:val="CharStyle14"/>
        </w:rPr>
        <w:t>(0.3</w:t>
      </w:r>
      <w:r>
        <w:rPr>
          <w:rStyle w:val="CharStyle14"/>
          <w:shd w:val="clear" w:color="auto" w:fill="80FFFF"/>
        </w:rPr>
        <w:t>5</w:t>
      </w:r>
      <w:r>
        <w:rPr>
          <w:rStyle w:val="CharStyle14"/>
        </w:rPr>
        <w:t>s)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15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 xml:space="preserve">PostsCest: </w:t>
      </w:r>
      <w:r>
        <w:rPr>
          <w:rStyle w:val="CharStyle14"/>
        </w:rPr>
        <w:t>Ensure that post create page works (4</w:t>
      </w:r>
      <w:r>
        <w:rPr>
          <w:rStyle w:val="CharStyle14"/>
          <w:shd w:val="clear" w:color="auto" w:fill="80FFFF"/>
        </w:rPr>
        <w:t>.11</w:t>
      </w:r>
      <w:r>
        <w:rPr>
          <w:rStyle w:val="CharStyle14"/>
        </w:rPr>
        <w:t xml:space="preserve">s) </w:t>
      </w:r>
      <w:r>
        <w:rPr>
          <w:rStyle w:val="CharStyle15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 xml:space="preserve">PostsCest: </w:t>
      </w:r>
      <w:r>
        <w:rPr>
          <w:rStyle w:val="CharStyle14"/>
        </w:rPr>
        <w:t xml:space="preserve">Ensure that post view </w:t>
      </w:r>
      <w:r>
        <w:rPr>
          <w:rStyle w:val="CharStyle13"/>
        </w:rPr>
        <w:t xml:space="preserve">page works </w:t>
      </w:r>
      <w:r>
        <w:rPr>
          <w:rStyle w:val="CharStyle14"/>
        </w:rPr>
        <w:t>(0</w:t>
      </w:r>
      <w:r>
        <w:rPr>
          <w:rStyle w:val="CharStyle14"/>
          <w:shd w:val="clear" w:color="auto" w:fill="80FFFF"/>
        </w:rPr>
        <w:t>.3</w:t>
      </w:r>
      <w:r>
        <w:rPr>
          <w:rStyle w:val="CharStyle14"/>
        </w:rPr>
        <w:t>5s)</w:t>
      </w:r>
    </w:p>
    <w:p>
      <w:pPr>
        <w:pStyle w:val="Style11"/>
        <w:tabs>
          <w:tab w:leader="none" w:pos="19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3"/>
        </w:rPr>
        <w:t xml:space="preserve">PostsCest: Test delete </w:t>
      </w:r>
      <w:r>
        <w:rPr>
          <w:rStyle w:val="CharStyle14"/>
        </w:rPr>
        <w:t>(3.61s)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3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3"/>
          <w:shd w:val="clear" w:color="auto" w:fill="80FFFF"/>
        </w:rPr>
        <w:t>],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22"/>
    <w:rPr>
      <w:spacing w:val="20"/>
    </w:rPr>
  </w:style>
  <w:style w:type="character" w:customStyle="1" w:styleId="CharStyle7">
    <w:name w:val="Основной текст (81)_"/>
    <w:basedOn w:val="DefaultParagraphFont"/>
    <w:link w:val="Style6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8">
    <w:name w:val="Основной текст (81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81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81)"/>
    <w:basedOn w:val="CharStyle7"/>
    <w:rPr>
      <w:lang w:val="1024"/>
      <w:w w:val="100"/>
      <w:spacing w:val="0"/>
      <w:color w:val="000000"/>
      <w:position w:val="0"/>
    </w:rPr>
  </w:style>
  <w:style w:type="character" w:customStyle="1" w:styleId="CharStyle12">
    <w:name w:val="Основной текст (44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3">
    <w:name w:val="Основной текст (44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44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44) + Times New Roman,9,5 pt,Полужирный,Курсив"/>
    <w:basedOn w:val="CharStyle12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Заголовок №6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">
    <w:name w:val="Основной текст (56)_"/>
    <w:basedOn w:val="DefaultParagraphFont"/>
    <w:link w:val="Style18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20">
    <w:name w:val="Основной текст (56)"/>
    <w:basedOn w:val="CharStyle19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Заголовок №6 + Интервал 1 pt"/>
    <w:basedOn w:val="CharStyle1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2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">
    <w:name w:val="Основной текст (2) + Интервал 1 pt"/>
    <w:basedOn w:val="CharStyle22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2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81)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11">
    <w:name w:val="Основной текст (44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6">
    <w:name w:val="Заголовок №6"/>
    <w:basedOn w:val="Normal"/>
    <w:link w:val="CharStyle1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">
    <w:name w:val="Основной текст (56)"/>
    <w:basedOn w:val="Normal"/>
    <w:link w:val="CharStyle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