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Unit testing with PHPUnit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is the most popular PHP testing framework. It is simple for configuration and usage. Also, the framework supports code coverage reports and has a lot of additional plugins. Codeception from the previous recipe uses PHPUnit for own work and writing unit tests. In this recipe, we will create a demonstration shopping cart extension with PHPUnit tests.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9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9"/>
        </w:rPr>
        <w:t xml:space="preserve"> yii</w:t>
      </w:r>
      <w:r>
        <w:rPr>
          <w:rStyle w:val="CharStyle10"/>
          <w:b w:val="0"/>
          <w:bCs w:val="0"/>
        </w:rPr>
        <w:t>2</w:t>
      </w:r>
      <w:r>
        <w:rPr>
          <w:rStyle w:val="CharStyle9"/>
        </w:rPr>
        <w:t xml:space="preserve">-app-basic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application using the Composer package manager,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</w:t>
      </w:r>
      <w:r>
        <w:rPr>
          <w:rStyle w:val="Hyperlink"/>
          <w:shd w:val="clear" w:color="auto" w:fill="80FFFF"/>
        </w:rPr>
        <w:t>ll</w:t>
      </w:r>
      <w:r>
        <w:rPr>
          <w:rStyle w:val="Hyperlink"/>
        </w:rPr>
        <w:t>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First, we must create a new empty directory for own extension.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5"/>
          <w:b/>
          <w:bCs/>
        </w:rPr>
        <w:t>Preparing extension structure</w:t>
      </w:r>
      <w:bookmarkEnd w:id="3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First, create the directory structure for your extension: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book</w:t>
      </w:r>
    </w:p>
    <w:p>
      <w:pPr>
        <w:pStyle w:val="Style5"/>
        <w:tabs>
          <w:tab w:leader="hyphen" w:pos="90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vertAlign w:val="superscript"/>
          <w:b w:val="0"/>
          <w:bCs w:val="0"/>
          <w:shd w:val="clear" w:color="auto" w:fill="80FFFF"/>
        </w:rPr>
        <w:t>1</w:t>
      </w:r>
      <w:r>
        <w:rPr>
          <w:rStyle w:val="CharStyle9"/>
          <w:shd w:val="clear" w:color="auto" w:fill="80FFFF"/>
        </w:rPr>
        <w:tab/>
      </w:r>
      <w:r>
        <w:rPr>
          <w:rStyle w:val="CharStyle9"/>
        </w:rPr>
        <w:t>cart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I</w:t>
      </w:r>
      <w:r>
        <w:rPr>
          <w:rStyle w:val="CharStyle9"/>
        </w:rPr>
        <w:t xml:space="preserve">— src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— tests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9"/>
        </w:rPr>
        <w:t xml:space="preserve">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work with the extension as a Composer package, prepare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book/cart/co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pose</w:t>
      </w:r>
      <w:r>
        <w:rPr>
          <w:rStyle w:val="CharStyle9"/>
          <w:shd w:val="clear" w:color="auto" w:fill="80FFFF"/>
        </w:rPr>
        <w:t>r.</w:t>
      </w:r>
      <w:r>
        <w:rPr>
          <w:rStyle w:val="CharStyle9"/>
        </w:rPr>
        <w:t xml:space="preserve"> j son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like this: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"</w:t>
      </w:r>
      <w:r>
        <w:rPr>
          <w:rStyle w:val="CharStyle9"/>
        </w:rPr>
        <w:t>name</w:t>
      </w:r>
      <w:r>
        <w:rPr>
          <w:rStyle w:val="CharStyle9"/>
          <w:shd w:val="clear" w:color="auto" w:fill="80FFFF"/>
        </w:rPr>
        <w:t>"</w:t>
      </w:r>
      <w:r>
        <w:rPr>
          <w:rStyle w:val="CharStyle9"/>
        </w:rPr>
        <w:t>: "book/cart",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"type": "yii</w:t>
      </w:r>
      <w:r>
        <w:rPr>
          <w:rStyle w:val="CharStyle10"/>
          <w:b w:val="0"/>
          <w:bCs w:val="0"/>
        </w:rPr>
        <w:t>2</w:t>
      </w:r>
      <w:r>
        <w:rPr>
          <w:rStyle w:val="CharStyle9"/>
        </w:rPr>
        <w:t>-extension",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 xml:space="preserve">"require": </w:t>
      </w:r>
      <w:r>
        <w:rPr>
          <w:rStyle w:val="CharStyle9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"yiisoft/yii</w:t>
      </w:r>
      <w:r>
        <w:rPr>
          <w:rStyle w:val="CharStyle10"/>
          <w:b w:val="0"/>
          <w:bCs w:val="0"/>
        </w:rPr>
        <w:t>2</w:t>
      </w:r>
      <w:r>
        <w:rPr>
          <w:rStyle w:val="CharStyle9"/>
          <w:shd w:val="clear" w:color="auto" w:fill="80FFFF"/>
        </w:rPr>
        <w:t>":</w:t>
      </w:r>
      <w:r>
        <w:rPr>
          <w:rStyle w:val="CharStyle9"/>
        </w:rPr>
        <w:t xml:space="preserve"> "~</w:t>
      </w:r>
      <w:r>
        <w:rPr>
          <w:rStyle w:val="CharStyle10"/>
          <w:b w:val="0"/>
          <w:bCs w:val="0"/>
        </w:rPr>
        <w:t>2</w:t>
      </w:r>
      <w:r>
        <w:rPr>
          <w:rStyle w:val="CharStyle9"/>
        </w:rPr>
        <w:t>.</w:t>
      </w:r>
      <w:r>
        <w:rPr>
          <w:rStyle w:val="CharStyle10"/>
          <w:b w:val="0"/>
          <w:bCs w:val="0"/>
        </w:rPr>
        <w:t>0</w:t>
      </w:r>
      <w:r>
        <w:rPr>
          <w:rStyle w:val="CharStyle9"/>
        </w:rPr>
        <w:t>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"require-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ev</w:t>
      </w:r>
      <w:r>
        <w:rPr>
          <w:rStyle w:val="CharStyle9"/>
          <w:shd w:val="clear" w:color="auto" w:fill="80FFFF"/>
        </w:rPr>
        <w:t>":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"p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punit/p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punit": "</w:t>
      </w:r>
      <w:r>
        <w:rPr>
          <w:rStyle w:val="CharStyle10"/>
          <w:b w:val="0"/>
          <w:bCs w:val="0"/>
        </w:rPr>
        <w:t>4</w:t>
      </w:r>
      <w:r>
        <w:rPr>
          <w:rStyle w:val="CharStyle9"/>
          <w:shd w:val="clear" w:color="auto" w:fill="80FFFF"/>
        </w:rPr>
        <w:t>.*"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},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"autoload</w:t>
      </w:r>
      <w:r>
        <w:rPr>
          <w:rStyle w:val="CharStyle9"/>
          <w:shd w:val="clear" w:color="auto" w:fill="80FFFF"/>
        </w:rPr>
        <w:t>":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"psr -4</w:t>
      </w:r>
      <w:r>
        <w:rPr>
          <w:rStyle w:val="CharStyle9"/>
          <w:shd w:val="clear" w:color="auto" w:fill="80FFFF"/>
        </w:rPr>
        <w:t>":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"book\\cart\\": "src</w:t>
      </w:r>
      <w:r>
        <w:rPr>
          <w:rStyle w:val="CharStyle9"/>
          <w:shd w:val="clear" w:color="auto" w:fill="80FFFF"/>
        </w:rPr>
        <w:t>/",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"book\\cart\\tests\\</w:t>
      </w:r>
      <w:r>
        <w:rPr>
          <w:rStyle w:val="CharStyle9"/>
          <w:shd w:val="clear" w:color="auto" w:fill="80FFFF"/>
        </w:rPr>
        <w:t>":</w:t>
      </w:r>
      <w:r>
        <w:rPr>
          <w:rStyle w:val="CharStyle9"/>
        </w:rPr>
        <w:t xml:space="preserve"> "tests</w:t>
      </w:r>
      <w:r>
        <w:rPr>
          <w:rStyle w:val="CharStyle9"/>
          <w:shd w:val="clear" w:color="auto" w:fill="80FFFF"/>
        </w:rPr>
        <w:t>/"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"extra</w:t>
      </w:r>
      <w:r>
        <w:rPr>
          <w:rStyle w:val="CharStyle9"/>
          <w:shd w:val="clear" w:color="auto" w:fill="80FFFF"/>
        </w:rPr>
        <w:t>":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 xml:space="preserve">"asset-installer-paths": </w:t>
      </w:r>
      <w:r>
        <w:rPr>
          <w:rStyle w:val="CharStyle9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"np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-asset-</w:t>
      </w:r>
      <w:r>
        <w:rPr>
          <w:rStyle w:val="CharStyle9"/>
          <w:shd w:val="clear" w:color="auto" w:fill="80FFFF"/>
        </w:rPr>
        <w:t>l</w:t>
      </w:r>
      <w:r>
        <w:rPr>
          <w:rStyle w:val="CharStyle9"/>
        </w:rPr>
        <w:t>ibrary</w:t>
      </w:r>
      <w:r>
        <w:rPr>
          <w:rStyle w:val="CharStyle9"/>
          <w:shd w:val="clear" w:color="auto" w:fill="80FFFF"/>
        </w:rPr>
        <w:t>":</w:t>
      </w:r>
      <w:r>
        <w:rPr>
          <w:rStyle w:val="CharStyle9"/>
        </w:rPr>
        <w:t xml:space="preserve"> "ven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or/np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",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"bower-asset-library</w:t>
      </w:r>
      <w:r>
        <w:rPr>
          <w:rStyle w:val="CharStyle9"/>
          <w:shd w:val="clear" w:color="auto" w:fill="80FFFF"/>
        </w:rPr>
        <w:t>":</w:t>
      </w:r>
      <w:r>
        <w:rPr>
          <w:rStyle w:val="CharStyle9"/>
        </w:rPr>
        <w:t xml:space="preserve"> "ven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or/bower"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vertAlign w:val="superscript"/>
        </w:rPr>
        <w:t>}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2.</w:t>
        <w:tab/>
        <w:t>Add the book/cart</w:t>
      </w:r>
      <w:r>
        <w:rPr>
          <w:rStyle w:val="CharStyle9"/>
          <w:shd w:val="clear" w:color="auto" w:fill="80FFFF"/>
        </w:rPr>
        <w:t>/.</w:t>
      </w:r>
      <w:r>
        <w:rPr>
          <w:rStyle w:val="CharStyle9"/>
        </w:rPr>
        <w:t xml:space="preserve"> gitignore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with the following lines: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/vendor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/</w:t>
      </w:r>
      <w:r>
        <w:rPr>
          <w:rStyle w:val="CharStyle9"/>
        </w:rPr>
        <w:t>compose</w:t>
      </w:r>
      <w:r>
        <w:rPr>
          <w:rStyle w:val="CharStyle9"/>
          <w:shd w:val="clear" w:color="auto" w:fill="80FFFF"/>
        </w:rPr>
        <w:t>r.l</w:t>
      </w:r>
      <w:r>
        <w:rPr>
          <w:rStyle w:val="CharStyle9"/>
        </w:rPr>
        <w:t>ock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8" w:right="133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56)_"/>
    <w:basedOn w:val="DefaultParagraphFont"/>
    <w:link w:val="Style13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5">
    <w:name w:val="Основной текст (56)"/>
    <w:basedOn w:val="CharStyle14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56)"/>
    <w:basedOn w:val="Normal"/>
    <w:link w:val="CharStyle1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