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After running open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tests/_output/index. html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in your browser, you will see an explicit coverage report for each directory and class:</w:t>
      </w:r>
    </w:p>
    <w:p>
      <w:pPr>
        <w:framePr w:h="3998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99pt;height:200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903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click on any class and analyze which lines of code have not been executed during the testing process. For example, open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our</w:t>
      </w:r>
      <w:r>
        <w:rPr>
          <w:rStyle w:val="CharStyle5"/>
        </w:rPr>
        <w:t xml:space="preserve"> Cart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report:</w:t>
      </w:r>
    </w:p>
    <w:tbl>
      <w:tblPr>
        <w:tblOverlap w:val="never"/>
        <w:tblLayout w:type="fixed"/>
        <w:jc w:val="left"/>
      </w:tblPr>
      <w:tblGrid>
        <w:gridCol w:w="773"/>
        <w:gridCol w:w="1099"/>
        <w:gridCol w:w="6422"/>
      </w:tblGrid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6"/>
              </w:rPr>
              <w:t>20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340" w:right="0" w:firstLine="0"/>
            </w:pPr>
            <w:r>
              <w:rPr>
                <w:rStyle w:val="CharStyle7"/>
                <w:b/>
                <w:bCs/>
              </w:rPr>
              <w:t>public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7"/>
                <w:b/>
                <w:bCs/>
              </w:rPr>
              <w:t xml:space="preserve">function </w:t>
            </w:r>
            <w:r>
              <w:rPr>
                <w:rStyle w:val="CharStyle8"/>
              </w:rPr>
              <w:t>setStorage{$storage)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9"/>
              </w:rPr>
              <w:t>21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29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framePr w:w="829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10"/>
              </w:rPr>
              <w:t>22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7"/>
                <w:b/>
                <w:bCs/>
              </w:rPr>
              <w:t>if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8"/>
              </w:rPr>
              <w:t>{is array($storage)) {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10"/>
              </w:rPr>
              <w:t>23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29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60" w:right="0" w:firstLine="0"/>
            </w:pPr>
            <w:r>
              <w:rPr>
                <w:rStyle w:val="CharStyle11"/>
              </w:rPr>
              <w:t>$this-&gt; storage = \Yii::createQbject($storage);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10"/>
              </w:rPr>
              <w:t>24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160" w:firstLine="0"/>
            </w:pPr>
            <w:r>
              <w:rPr>
                <w:rStyle w:val="CharStyle8"/>
              </w:rPr>
              <w:t>}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7"/>
                <w:b/>
                <w:bCs/>
              </w:rPr>
              <w:t xml:space="preserve">else </w:t>
            </w:r>
            <w:r>
              <w:rPr>
                <w:rStyle w:val="CharStyle8"/>
              </w:rPr>
              <w:t>{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10"/>
              </w:rPr>
              <w:t>25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29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60" w:right="0" w:firstLine="0"/>
            </w:pPr>
            <w:r>
              <w:rPr>
                <w:rStyle w:val="CharStyle8"/>
              </w:rPr>
              <w:t>$this-&gt;_storage = Sstorage;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10"/>
              </w:rPr>
              <w:t>26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160" w:firstLine="0"/>
            </w:pPr>
            <w:r>
              <w:rPr>
                <w:rStyle w:val="CharStyle8"/>
              </w:rPr>
              <w:t>}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framePr w:w="829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10"/>
              </w:rPr>
              <w:t>27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"/>
              <w:framePr w:w="8294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40" w:right="0" w:firstLine="0"/>
            </w:pPr>
            <w:r>
              <w:rPr>
                <w:rStyle w:val="CharStyle8"/>
              </w:rPr>
              <w:t>&gt;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top"/>
          </w:tcPr>
          <w:p>
            <w:pPr>
              <w:framePr w:w="829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8294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757" w:after="0" w:line="451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our case, we forgot to test the creating storage from array configuration.</w:t>
      </w:r>
      <w:bookmarkEnd w:id="0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451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Usage of component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After publishing the extension on Packagist, we can install a one-to-any project: </w:t>
      </w:r>
      <w:r>
        <w:rPr>
          <w:rStyle w:val="CharStyle14"/>
        </w:rPr>
        <w:t>composer require book/cart</w:t>
      </w:r>
    </w:p>
    <w:sectPr>
      <w:footnotePr>
        <w:pos w:val="pageBottom"/>
        <w:numFmt w:val="decimal"/>
        <w:numRestart w:val="continuous"/>
      </w:footnotePr>
      <w:pgSz w:w="11909" w:h="16834"/>
      <w:pgMar w:top="2439" w:left="1188" w:right="1336" w:bottom="243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Consolas,11 pt"/>
    <w:basedOn w:val="CharStyle4"/>
    <w:rPr>
      <w:lang w:val="en-US" w:eastAsia="en-US" w:bidi="en-US"/>
      <w:sz w:val="22"/>
      <w:szCs w:val="22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7">
    <w:name w:val="Основной текст (2) + Trebuchet MS,Полужирный"/>
    <w:basedOn w:val="CharStyle4"/>
    <w:rPr>
      <w:lang w:val="en-US" w:eastAsia="en-US" w:bidi="en-US"/>
      <w:b/>
      <w:bCs/>
      <w:sz w:val="21"/>
      <w:szCs w:val="21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8">
    <w:name w:val="Основной текст (2) + Consolas,11 pt"/>
    <w:basedOn w:val="CharStyle4"/>
    <w:rPr>
      <w:lang w:val="en-US" w:eastAsia="en-US" w:bidi="en-US"/>
      <w:sz w:val="22"/>
      <w:szCs w:val="22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9">
    <w:name w:val="Основной текст (2) + Consolas,11 pt"/>
    <w:basedOn w:val="CharStyle4"/>
    <w:rPr>
      <w:lang w:val="en-US" w:eastAsia="en-US" w:bidi="en-US"/>
      <w:sz w:val="22"/>
      <w:szCs w:val="22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0">
    <w:name w:val="Основной текст (2) + Consolas,11 pt"/>
    <w:basedOn w:val="CharStyle4"/>
    <w:rPr>
      <w:lang w:val="en-US" w:eastAsia="en-US" w:bidi="en-US"/>
      <w:sz w:val="22"/>
      <w:szCs w:val="22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1">
    <w:name w:val="Основной текст (2) + Consolas,11 pt"/>
    <w:basedOn w:val="CharStyle4"/>
    <w:rPr>
      <w:lang w:val="en-US" w:eastAsia="en-US" w:bidi="en-US"/>
      <w:sz w:val="22"/>
      <w:szCs w:val="22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3">
    <w:name w:val="Основной текст (13)_"/>
    <w:basedOn w:val="DefaultParagraphFont"/>
    <w:link w:val="Style12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4">
    <w:name w:val="Основной текст (2) + Consolas,8 pt,Полужирный"/>
    <w:basedOn w:val="CharStyle4"/>
    <w:rPr>
      <w:lang w:val="en-US" w:eastAsia="en-US" w:bidi="en-US"/>
      <w:b/>
      <w:bCs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2">
    <w:name w:val="Основной текст (13)"/>
    <w:basedOn w:val="Normal"/>
    <w:link w:val="CharStyle13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