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20" w:right="0" w:firstLine="0"/>
      </w:pPr>
      <w:r>
        <w:rPr>
          <w:rStyle w:val="CharStyle7"/>
        </w:rPr>
        <w:t>new Application([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.2pt;margin-top:-20.15pt;width:6.25pt;height:13.35pt;z-index:-125829376;mso-wrap-distance-left:21.85pt;mso-wrap-distance-right:5.pt;mso-wrap-distance-bottom:41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'id' =&gt; 'testapp',</w:t>
      </w:r>
    </w:p>
    <w:p>
      <w:pPr>
        <w:pStyle w:val="Style3"/>
        <w:tabs>
          <w:tab w:leader="underscore" w:pos="2472" w:val="left"/>
          <w:tab w:leader="underscore" w:pos="29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 xml:space="preserve">'basePath' =&gt; </w:t>
        <w:tab/>
        <w:t>DIR</w:t>
        <w:tab/>
        <w:t>,</w:t>
      </w:r>
    </w:p>
    <w:p>
      <w:pPr>
        <w:pStyle w:val="Style3"/>
        <w:tabs>
          <w:tab w:leader="underscore" w:pos="3522" w:val="left"/>
          <w:tab w:leader="underscore" w:pos="40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'vendorPath' =&gt; dirname(</w:t>
        <w:tab/>
        <w:t>DIR</w:t>
        <w:tab/>
        <w:t>) . '/vendor',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7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42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7"/>
        </w:rPr>
        <w:t>protected function destroyApplication()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40" w:right="0" w:firstLine="0"/>
      </w:pPr>
      <w:r>
        <w:rPr>
          <w:rStyle w:val="CharStyle7"/>
        </w:rPr>
        <w:t>\Yii::$app =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40" w:right="0" w:firstLine="0"/>
      </w:pPr>
      <w:r>
        <w:rPr>
          <w:rStyle w:val="CharStyle7"/>
        </w:rPr>
        <w:t>\Yii::$container = new Container();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1" w:line="210" w:lineRule="exact"/>
        <w:ind w:left="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87"/>
        <w:ind w:left="0" w:right="0" w:firstLine="0"/>
      </w:pPr>
      <w:r>
        <w:rPr>
          <w:rStyle w:val="CharStyle10"/>
        </w:rPr>
        <w:t xml:space="preserve">Now you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extend this class in your subclasses. Even your</w:t>
      </w:r>
      <w:r>
        <w:rPr>
          <w:rStyle w:val="CharStyle10"/>
        </w:rPr>
        <w:t xml:space="preserve"> test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will work with an own instance of the application. It helps to avoid side effects and to create independent tests.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238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2.0.* uses the old PHPUnit 4.* version for compatibility with PHP 5.4.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8"/>
        <w:numPr>
          <w:ilvl w:val="0"/>
          <w:numId w:val="1"/>
        </w:numPr>
        <w:tabs>
          <w:tab w:leader="none" w:pos="69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20" w:right="0" w:hanging="2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all information about PHPUnit usage, refer to the official documentation at </w:t>
      </w:r>
      <w:r>
        <w:fldChar w:fldCharType="begin"/>
      </w:r>
      <w:r>
        <w:rPr>
          <w:rStyle w:val="CharStyle15"/>
        </w:rPr>
        <w:instrText> HYPERLINK "https://phpunit.de/manual/current/en/index.html" </w:instrText>
      </w:r>
      <w:r>
        <w:fldChar w:fldCharType="separate"/>
      </w:r>
      <w:r>
        <w:rPr>
          <w:rStyle w:val="Hyperlink"/>
        </w:rPr>
        <w:t>https://phpunit.de/manual/current/en/index.html</w:t>
      </w:r>
      <w:r>
        <w:fldChar w:fldCharType="end"/>
      </w:r>
    </w:p>
    <w:p>
      <w:pPr>
        <w:pStyle w:val="Style16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rStyle w:val="CharStyle18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Testing application with Codeception</w:t>
      </w:r>
      <w:r>
        <w:rPr>
          <w:rStyle w:val="CharStyle18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Основной текст (13)_"/>
    <w:basedOn w:val="DefaultParagraphFont"/>
    <w:link w:val="Style11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4">
    <w:name w:val="Заголовок №4_"/>
    <w:basedOn w:val="DefaultParagraphFont"/>
    <w:link w:val="Style1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5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Основной текст (10)_"/>
    <w:basedOn w:val="DefaultParagraphFont"/>
    <w:link w:val="Style16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8">
    <w:name w:val="Основной текст (10) + 10,5 pt,Не курсив"/>
    <w:basedOn w:val="CharStyle17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Основной текст (13)"/>
    <w:basedOn w:val="Normal"/>
    <w:link w:val="CharStyle12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3">
    <w:name w:val="Заголовок №4"/>
    <w:basedOn w:val="Normal"/>
    <w:link w:val="CharStyle1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6">
    <w:name w:val="Основной текст (10)"/>
    <w:basedOn w:val="Normal"/>
    <w:link w:val="CharStyle17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